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A8E" w14:textId="77777777" w:rsidR="00E425B1" w:rsidRPr="004414F1" w:rsidRDefault="00E425B1">
      <w:pPr>
        <w:rPr>
          <w:rFonts w:ascii="David" w:hAnsi="David" w:cs="David"/>
          <w:noProof/>
          <w:sz w:val="20"/>
        </w:rPr>
      </w:pPr>
      <w:bookmarkStart w:id="0" w:name="_Hlk141453831"/>
      <w:bookmarkEnd w:id="0"/>
    </w:p>
    <w:p w14:paraId="1A5BD6C4" w14:textId="77777777" w:rsidR="00E425B1" w:rsidRPr="004414F1" w:rsidRDefault="00E425B1">
      <w:pPr>
        <w:rPr>
          <w:rFonts w:ascii="David" w:hAnsi="David" w:cs="David"/>
          <w:noProof/>
          <w:sz w:val="20"/>
          <w:rtl/>
        </w:rPr>
      </w:pPr>
    </w:p>
    <w:p w14:paraId="504AD420" w14:textId="77777777" w:rsidR="00E425B1" w:rsidRPr="004414F1" w:rsidRDefault="00E425B1">
      <w:pPr>
        <w:rPr>
          <w:rFonts w:ascii="David" w:hAnsi="David" w:cs="David"/>
        </w:rPr>
      </w:pPr>
    </w:p>
    <w:p w14:paraId="61B8AEEF" w14:textId="77777777" w:rsidR="00E425B1" w:rsidRPr="004414F1" w:rsidRDefault="00E425B1">
      <w:pPr>
        <w:spacing w:before="0" w:after="0" w:line="360" w:lineRule="auto"/>
        <w:jc w:val="center"/>
        <w:rPr>
          <w:rFonts w:ascii="David" w:hAnsi="David" w:cs="David"/>
          <w:b/>
          <w:bCs/>
          <w:sz w:val="56"/>
          <w:szCs w:val="56"/>
          <w:rtl/>
        </w:rPr>
      </w:pPr>
    </w:p>
    <w:p w14:paraId="051BE277" w14:textId="77777777" w:rsidR="00B4595A" w:rsidRPr="004414F1" w:rsidRDefault="008727FE" w:rsidP="00555080">
      <w:pPr>
        <w:pStyle w:val="af9"/>
        <w:rPr>
          <w:rFonts w:ascii="David" w:hAnsi="David" w:cs="David"/>
          <w:color w:val="0070C0"/>
          <w:sz w:val="72"/>
          <w:szCs w:val="72"/>
          <w:u w:val="double" w:color="0070C0"/>
          <w:rtl/>
        </w:rPr>
      </w:pPr>
      <w:r w:rsidRPr="004414F1">
        <w:rPr>
          <w:rFonts w:ascii="David" w:hAnsi="David" w:cs="David"/>
          <w:sz w:val="72"/>
          <w:szCs w:val="72"/>
          <w:rtl/>
        </w:rPr>
        <w:t xml:space="preserve">  </w:t>
      </w:r>
      <w:r w:rsidRPr="004414F1">
        <w:rPr>
          <w:rFonts w:ascii="David" w:hAnsi="David" w:cs="David" w:hint="eastAsia"/>
          <w:color w:val="0070C0"/>
          <w:sz w:val="72"/>
          <w:szCs w:val="72"/>
          <w:u w:val="double" w:color="0070C0"/>
          <w:rtl/>
        </w:rPr>
        <w:t>חוות</w:t>
      </w:r>
      <w:r w:rsidRPr="004414F1">
        <w:rPr>
          <w:rFonts w:ascii="David" w:hAnsi="David" w:cs="David"/>
          <w:color w:val="0070C0"/>
          <w:sz w:val="72"/>
          <w:szCs w:val="72"/>
          <w:u w:val="double" w:color="0070C0"/>
          <w:rtl/>
        </w:rPr>
        <w:t xml:space="preserve"> דעת </w:t>
      </w:r>
      <w:r w:rsidR="00555080" w:rsidRPr="004414F1">
        <w:rPr>
          <w:rFonts w:ascii="David" w:hAnsi="David" w:cs="David" w:hint="eastAsia"/>
          <w:color w:val="0070C0"/>
          <w:sz w:val="72"/>
          <w:szCs w:val="72"/>
          <w:u w:val="double" w:color="0070C0"/>
          <w:rtl/>
        </w:rPr>
        <w:t>כלכלית</w:t>
      </w:r>
    </w:p>
    <w:p w14:paraId="0C2EDF26" w14:textId="5793C27C" w:rsidR="00DE6112" w:rsidRPr="004414F1" w:rsidRDefault="008727FE" w:rsidP="00592428">
      <w:pPr>
        <w:pStyle w:val="af9"/>
        <w:rPr>
          <w:rFonts w:ascii="David" w:hAnsi="David" w:cs="David"/>
          <w:color w:val="0070C0"/>
          <w:sz w:val="48"/>
          <w:szCs w:val="48"/>
          <w:u w:color="0070C0"/>
          <w:rtl/>
        </w:rPr>
      </w:pPr>
      <w:r w:rsidRPr="004414F1">
        <w:rPr>
          <w:rFonts w:ascii="David" w:hAnsi="David" w:cs="David" w:hint="eastAsia"/>
          <w:color w:val="0070C0"/>
          <w:sz w:val="48"/>
          <w:szCs w:val="48"/>
          <w:u w:color="0070C0"/>
          <w:rtl/>
        </w:rPr>
        <w:t>בחינת</w:t>
      </w:r>
      <w:r w:rsidRPr="004414F1">
        <w:rPr>
          <w:rFonts w:ascii="David" w:hAnsi="David" w:cs="David"/>
          <w:color w:val="0070C0"/>
          <w:sz w:val="48"/>
          <w:szCs w:val="48"/>
          <w:u w:color="0070C0"/>
          <w:rtl/>
        </w:rPr>
        <w:t xml:space="preserve"> </w:t>
      </w:r>
      <w:r w:rsidR="00DE6112" w:rsidRPr="004414F1">
        <w:rPr>
          <w:rFonts w:ascii="David" w:hAnsi="David" w:cs="David" w:hint="eastAsia"/>
          <w:color w:val="0070C0"/>
          <w:sz w:val="48"/>
          <w:szCs w:val="48"/>
          <w:u w:color="0070C0"/>
          <w:rtl/>
        </w:rPr>
        <w:t>הפגיעה</w:t>
      </w:r>
      <w:r w:rsidR="00DE6112" w:rsidRPr="004414F1">
        <w:rPr>
          <w:rFonts w:ascii="David" w:hAnsi="David" w:cs="David"/>
          <w:color w:val="0070C0"/>
          <w:sz w:val="48"/>
          <w:szCs w:val="48"/>
          <w:u w:color="0070C0"/>
          <w:rtl/>
        </w:rPr>
        <w:t xml:space="preserve"> הכלכלית שנגרמה </w:t>
      </w:r>
    </w:p>
    <w:p w14:paraId="3BA9BBFF" w14:textId="0D344AB0" w:rsidR="00DE6112" w:rsidRPr="004414F1" w:rsidRDefault="00DE6112" w:rsidP="00592428">
      <w:pPr>
        <w:pStyle w:val="af9"/>
        <w:rPr>
          <w:rFonts w:ascii="David" w:hAnsi="David" w:cs="David"/>
          <w:color w:val="0070C0"/>
          <w:sz w:val="48"/>
          <w:szCs w:val="48"/>
          <w:u w:color="0070C0"/>
          <w:rtl/>
        </w:rPr>
      </w:pPr>
      <w:proofErr w:type="spellStart"/>
      <w:r w:rsidRPr="004414F1">
        <w:rPr>
          <w:rFonts w:ascii="David" w:hAnsi="David" w:cs="David" w:hint="eastAsia"/>
          <w:color w:val="0070C0"/>
          <w:sz w:val="48"/>
          <w:szCs w:val="48"/>
          <w:u w:color="0070C0"/>
          <w:rtl/>
        </w:rPr>
        <w:t>ל</w:t>
      </w:r>
      <w:r w:rsidRPr="004414F1">
        <w:rPr>
          <w:rFonts w:ascii="David" w:hAnsi="David" w:cs="David"/>
          <w:color w:val="0070C0"/>
          <w:sz w:val="48"/>
          <w:szCs w:val="48"/>
          <w:u w:color="0070C0"/>
          <w:rtl/>
        </w:rPr>
        <w:t>"</w:t>
      </w:r>
      <w:r w:rsidR="00EC3371">
        <w:rPr>
          <w:rFonts w:ascii="David" w:hAnsi="David" w:cs="David"/>
          <w:color w:val="0070C0"/>
          <w:sz w:val="48"/>
          <w:szCs w:val="48"/>
          <w:u w:color="0070C0"/>
          <w:rtl/>
        </w:rPr>
        <w:t>ד.נ.ה</w:t>
      </w:r>
      <w:proofErr w:type="spellEnd"/>
      <w:r w:rsidR="00EC3371">
        <w:rPr>
          <w:rFonts w:ascii="David" w:hAnsi="David" w:cs="David"/>
          <w:color w:val="0070C0"/>
          <w:sz w:val="48"/>
          <w:szCs w:val="48"/>
          <w:u w:color="0070C0"/>
          <w:rtl/>
        </w:rPr>
        <w:t xml:space="preserve"> כרמלי</w:t>
      </w:r>
      <w:r w:rsidR="003432A9">
        <w:rPr>
          <w:rFonts w:ascii="David" w:hAnsi="David" w:cs="David" w:hint="cs"/>
          <w:color w:val="0070C0"/>
          <w:sz w:val="48"/>
          <w:szCs w:val="48"/>
          <w:u w:color="0070C0"/>
          <w:rtl/>
        </w:rPr>
        <w:t xml:space="preserve"> שיווק בע"מ</w:t>
      </w:r>
      <w:r w:rsidRPr="004414F1">
        <w:rPr>
          <w:rFonts w:ascii="David" w:hAnsi="David" w:cs="David"/>
          <w:color w:val="0070C0"/>
          <w:sz w:val="48"/>
          <w:szCs w:val="48"/>
          <w:u w:color="0070C0"/>
          <w:rtl/>
        </w:rPr>
        <w:t>"</w:t>
      </w:r>
      <w:r w:rsidRPr="004414F1">
        <w:rPr>
          <w:rFonts w:ascii="David" w:hAnsi="David" w:cs="David"/>
          <w:sz w:val="24"/>
          <w:szCs w:val="24"/>
          <w:rtl/>
        </w:rPr>
        <w:t xml:space="preserve"> </w:t>
      </w:r>
      <w:r w:rsidR="00592428" w:rsidRPr="004414F1">
        <w:rPr>
          <w:rFonts w:ascii="David" w:hAnsi="David" w:cs="David"/>
          <w:color w:val="0070C0"/>
          <w:sz w:val="48"/>
          <w:szCs w:val="48"/>
          <w:u w:color="0070C0"/>
          <w:rtl/>
        </w:rPr>
        <w:t xml:space="preserve"> </w:t>
      </w:r>
    </w:p>
    <w:p w14:paraId="19CBA854" w14:textId="13FAEEF4" w:rsidR="00B4595A" w:rsidRPr="004414F1" w:rsidRDefault="003432A9" w:rsidP="00592428">
      <w:pPr>
        <w:pStyle w:val="af9"/>
        <w:rPr>
          <w:rFonts w:ascii="David" w:hAnsi="David" w:cs="David"/>
          <w:color w:val="0070C0"/>
          <w:sz w:val="48"/>
          <w:szCs w:val="48"/>
          <w:u w:color="0070C0"/>
        </w:rPr>
      </w:pPr>
      <w:r>
        <w:rPr>
          <w:rFonts w:ascii="David" w:hAnsi="David" w:cs="David" w:hint="cs"/>
          <w:color w:val="0070C0"/>
          <w:sz w:val="48"/>
          <w:szCs w:val="48"/>
          <w:u w:color="0070C0"/>
          <w:rtl/>
        </w:rPr>
        <w:t>בנוגע להסכם הזיכיון להפעלת סניף "</w:t>
      </w:r>
      <w:r w:rsidR="00EC3371">
        <w:rPr>
          <w:rFonts w:ascii="David" w:hAnsi="David" w:cs="David"/>
          <w:color w:val="0070C0"/>
          <w:sz w:val="48"/>
          <w:szCs w:val="48"/>
          <w:u w:color="0070C0"/>
          <w:rtl/>
        </w:rPr>
        <w:t>חסכון פלוס</w:t>
      </w:r>
      <w:r>
        <w:rPr>
          <w:rFonts w:ascii="David" w:hAnsi="David" w:cs="David" w:hint="cs"/>
          <w:color w:val="0070C0"/>
          <w:sz w:val="48"/>
          <w:szCs w:val="48"/>
          <w:u w:color="0070C0"/>
          <w:rtl/>
        </w:rPr>
        <w:t>" ב</w:t>
      </w:r>
      <w:r w:rsidR="00EC3371">
        <w:rPr>
          <w:rFonts w:ascii="David" w:hAnsi="David" w:cs="David"/>
          <w:color w:val="0070C0"/>
          <w:sz w:val="48"/>
          <w:szCs w:val="48"/>
          <w:u w:color="0070C0"/>
          <w:rtl/>
        </w:rPr>
        <w:t>נתניה</w:t>
      </w:r>
    </w:p>
    <w:p w14:paraId="350561BA" w14:textId="77777777" w:rsidR="00E425B1" w:rsidRPr="004414F1" w:rsidRDefault="00E425B1">
      <w:pPr>
        <w:spacing w:before="0" w:after="0" w:line="240" w:lineRule="auto"/>
        <w:jc w:val="center"/>
        <w:rPr>
          <w:rFonts w:ascii="David" w:hAnsi="David" w:cs="David"/>
          <w:b/>
          <w:bCs/>
          <w:sz w:val="28"/>
          <w:szCs w:val="28"/>
          <w:rtl/>
        </w:rPr>
      </w:pPr>
    </w:p>
    <w:p w14:paraId="2A82F3CA" w14:textId="77777777" w:rsidR="00B00FC6" w:rsidRPr="004414F1" w:rsidRDefault="00B00FC6">
      <w:pPr>
        <w:spacing w:before="0" w:after="0" w:line="240" w:lineRule="auto"/>
        <w:jc w:val="center"/>
        <w:rPr>
          <w:rFonts w:ascii="David" w:hAnsi="David" w:cs="David"/>
          <w:b/>
          <w:bCs/>
          <w:sz w:val="28"/>
          <w:szCs w:val="28"/>
          <w:rtl/>
        </w:rPr>
      </w:pPr>
    </w:p>
    <w:p w14:paraId="7CCF5057" w14:textId="77777777" w:rsidR="00B00FC6" w:rsidRPr="004414F1" w:rsidRDefault="00B00FC6">
      <w:pPr>
        <w:spacing w:before="0" w:after="0" w:line="240" w:lineRule="auto"/>
        <w:jc w:val="center"/>
        <w:rPr>
          <w:rFonts w:ascii="David" w:hAnsi="David" w:cs="David"/>
          <w:b/>
          <w:bCs/>
          <w:sz w:val="28"/>
          <w:szCs w:val="28"/>
          <w:rtl/>
        </w:rPr>
      </w:pPr>
    </w:p>
    <w:p w14:paraId="384A1025" w14:textId="77777777" w:rsidR="00B00FC6" w:rsidRPr="004414F1" w:rsidRDefault="00B00FC6">
      <w:pPr>
        <w:spacing w:before="0" w:after="0" w:line="240" w:lineRule="auto"/>
        <w:jc w:val="center"/>
        <w:rPr>
          <w:rFonts w:ascii="David" w:hAnsi="David" w:cs="David"/>
          <w:b/>
          <w:bCs/>
          <w:sz w:val="28"/>
          <w:szCs w:val="28"/>
          <w:rtl/>
        </w:rPr>
      </w:pPr>
    </w:p>
    <w:p w14:paraId="0C5A1CB5" w14:textId="77777777" w:rsidR="00B00FC6" w:rsidRPr="004414F1" w:rsidRDefault="00B00FC6">
      <w:pPr>
        <w:spacing w:before="0" w:after="0" w:line="240" w:lineRule="auto"/>
        <w:jc w:val="center"/>
        <w:rPr>
          <w:rFonts w:ascii="David" w:hAnsi="David" w:cs="David"/>
          <w:b/>
          <w:bCs/>
          <w:sz w:val="28"/>
          <w:szCs w:val="28"/>
          <w:rtl/>
        </w:rPr>
      </w:pPr>
    </w:p>
    <w:p w14:paraId="780C073E" w14:textId="77777777" w:rsidR="00B00FC6" w:rsidRPr="004414F1" w:rsidRDefault="00B00FC6">
      <w:pPr>
        <w:spacing w:before="0" w:after="0" w:line="240" w:lineRule="auto"/>
        <w:jc w:val="center"/>
        <w:rPr>
          <w:rFonts w:ascii="David" w:hAnsi="David" w:cs="David"/>
          <w:b/>
          <w:bCs/>
          <w:sz w:val="28"/>
          <w:szCs w:val="28"/>
          <w:rtl/>
        </w:rPr>
      </w:pPr>
    </w:p>
    <w:p w14:paraId="007EDE46" w14:textId="77777777" w:rsidR="00B00FC6" w:rsidRPr="004414F1" w:rsidRDefault="00B00FC6">
      <w:pPr>
        <w:spacing w:before="0" w:after="0" w:line="240" w:lineRule="auto"/>
        <w:jc w:val="center"/>
        <w:rPr>
          <w:rFonts w:ascii="David" w:hAnsi="David" w:cs="David"/>
          <w:b/>
          <w:bCs/>
          <w:sz w:val="28"/>
          <w:szCs w:val="28"/>
          <w:rtl/>
        </w:rPr>
      </w:pPr>
    </w:p>
    <w:p w14:paraId="105A9476" w14:textId="77777777" w:rsidR="00710DD5" w:rsidRPr="004414F1" w:rsidRDefault="00710DD5">
      <w:pPr>
        <w:spacing w:before="0" w:after="0" w:line="240" w:lineRule="auto"/>
        <w:jc w:val="center"/>
        <w:rPr>
          <w:rFonts w:ascii="David" w:hAnsi="David" w:cs="David"/>
          <w:b/>
          <w:bCs/>
          <w:sz w:val="28"/>
          <w:szCs w:val="28"/>
          <w:rtl/>
        </w:rPr>
      </w:pPr>
    </w:p>
    <w:p w14:paraId="6E276274" w14:textId="77777777" w:rsidR="00526C78" w:rsidRPr="004414F1" w:rsidRDefault="00526C78">
      <w:pPr>
        <w:spacing w:before="0" w:after="0" w:line="240" w:lineRule="auto"/>
        <w:jc w:val="center"/>
        <w:rPr>
          <w:rFonts w:ascii="David" w:hAnsi="David" w:cs="David"/>
          <w:b/>
          <w:bCs/>
          <w:sz w:val="28"/>
          <w:szCs w:val="28"/>
          <w:rtl/>
        </w:rPr>
      </w:pPr>
    </w:p>
    <w:p w14:paraId="223E1873" w14:textId="77777777" w:rsidR="00526C78" w:rsidRPr="004414F1" w:rsidRDefault="00526C78">
      <w:pPr>
        <w:spacing w:before="0" w:after="0" w:line="240" w:lineRule="auto"/>
        <w:jc w:val="center"/>
        <w:rPr>
          <w:rFonts w:ascii="David" w:hAnsi="David" w:cs="David"/>
          <w:b/>
          <w:bCs/>
          <w:sz w:val="28"/>
          <w:szCs w:val="28"/>
          <w:rtl/>
        </w:rPr>
      </w:pPr>
    </w:p>
    <w:p w14:paraId="15BF00BA" w14:textId="77777777" w:rsidR="0041479E" w:rsidRPr="004414F1" w:rsidRDefault="0041479E">
      <w:pPr>
        <w:spacing w:before="0" w:after="0" w:line="240" w:lineRule="auto"/>
        <w:jc w:val="center"/>
        <w:rPr>
          <w:rFonts w:ascii="David" w:hAnsi="David" w:cs="David"/>
          <w:b/>
          <w:bCs/>
          <w:sz w:val="28"/>
          <w:szCs w:val="28"/>
          <w:rtl/>
        </w:rPr>
      </w:pPr>
    </w:p>
    <w:p w14:paraId="5450AF4F" w14:textId="77777777" w:rsidR="0041479E" w:rsidRPr="004414F1" w:rsidRDefault="0041479E">
      <w:pPr>
        <w:spacing w:before="0" w:after="0" w:line="240" w:lineRule="auto"/>
        <w:jc w:val="center"/>
        <w:rPr>
          <w:rFonts w:ascii="David" w:hAnsi="David" w:cs="David"/>
          <w:b/>
          <w:bCs/>
          <w:sz w:val="28"/>
          <w:szCs w:val="28"/>
          <w:rtl/>
        </w:rPr>
      </w:pPr>
    </w:p>
    <w:p w14:paraId="3B511DB6" w14:textId="77777777" w:rsidR="0041479E" w:rsidRPr="004414F1" w:rsidRDefault="0041479E">
      <w:pPr>
        <w:spacing w:before="0" w:after="0" w:line="240" w:lineRule="auto"/>
        <w:jc w:val="center"/>
        <w:rPr>
          <w:rFonts w:ascii="David" w:hAnsi="David" w:cs="David"/>
          <w:b/>
          <w:bCs/>
          <w:sz w:val="28"/>
          <w:szCs w:val="28"/>
          <w:rtl/>
        </w:rPr>
      </w:pPr>
    </w:p>
    <w:p w14:paraId="5D988C45" w14:textId="77777777" w:rsidR="0041479E" w:rsidRDefault="0041479E">
      <w:pPr>
        <w:spacing w:before="0" w:after="0" w:line="240" w:lineRule="auto"/>
        <w:jc w:val="center"/>
        <w:rPr>
          <w:rFonts w:ascii="David" w:hAnsi="David" w:cs="David"/>
          <w:b/>
          <w:bCs/>
          <w:sz w:val="28"/>
          <w:szCs w:val="28"/>
          <w:rtl/>
        </w:rPr>
      </w:pPr>
    </w:p>
    <w:p w14:paraId="6B20AC68" w14:textId="77777777" w:rsidR="004414F1" w:rsidRDefault="004414F1">
      <w:pPr>
        <w:spacing w:before="0" w:after="0" w:line="240" w:lineRule="auto"/>
        <w:jc w:val="center"/>
        <w:rPr>
          <w:rFonts w:ascii="David" w:hAnsi="David" w:cs="David"/>
          <w:b/>
          <w:bCs/>
          <w:sz w:val="28"/>
          <w:szCs w:val="28"/>
          <w:rtl/>
        </w:rPr>
      </w:pPr>
    </w:p>
    <w:p w14:paraId="7C630261" w14:textId="77777777" w:rsidR="004414F1" w:rsidRDefault="004414F1">
      <w:pPr>
        <w:spacing w:before="0" w:after="0" w:line="240" w:lineRule="auto"/>
        <w:jc w:val="center"/>
        <w:rPr>
          <w:rFonts w:ascii="David" w:hAnsi="David" w:cs="David"/>
          <w:b/>
          <w:bCs/>
          <w:sz w:val="28"/>
          <w:szCs w:val="28"/>
          <w:rtl/>
        </w:rPr>
      </w:pPr>
    </w:p>
    <w:p w14:paraId="0B0ED701" w14:textId="77777777" w:rsidR="004414F1" w:rsidRDefault="004414F1">
      <w:pPr>
        <w:spacing w:before="0" w:after="0" w:line="240" w:lineRule="auto"/>
        <w:jc w:val="center"/>
        <w:rPr>
          <w:rFonts w:ascii="David" w:hAnsi="David" w:cs="David"/>
          <w:b/>
          <w:bCs/>
          <w:sz w:val="28"/>
          <w:szCs w:val="28"/>
          <w:rtl/>
        </w:rPr>
      </w:pPr>
    </w:p>
    <w:p w14:paraId="53C10196" w14:textId="77777777" w:rsidR="004414F1" w:rsidRDefault="004414F1">
      <w:pPr>
        <w:spacing w:before="0" w:after="0" w:line="240" w:lineRule="auto"/>
        <w:jc w:val="center"/>
        <w:rPr>
          <w:rFonts w:ascii="David" w:hAnsi="David" w:cs="David"/>
          <w:b/>
          <w:bCs/>
          <w:sz w:val="28"/>
          <w:szCs w:val="28"/>
          <w:rtl/>
        </w:rPr>
      </w:pPr>
    </w:p>
    <w:p w14:paraId="27A8329E" w14:textId="77777777" w:rsidR="004414F1" w:rsidRDefault="004414F1">
      <w:pPr>
        <w:spacing w:before="0" w:after="0" w:line="240" w:lineRule="auto"/>
        <w:jc w:val="center"/>
        <w:rPr>
          <w:rFonts w:ascii="David" w:hAnsi="David" w:cs="David"/>
          <w:b/>
          <w:bCs/>
          <w:sz w:val="28"/>
          <w:szCs w:val="28"/>
          <w:rtl/>
        </w:rPr>
      </w:pPr>
    </w:p>
    <w:p w14:paraId="520B187C" w14:textId="77777777" w:rsidR="004414F1" w:rsidRDefault="004414F1">
      <w:pPr>
        <w:spacing w:before="0" w:after="0" w:line="240" w:lineRule="auto"/>
        <w:jc w:val="center"/>
        <w:rPr>
          <w:rFonts w:ascii="David" w:hAnsi="David" w:cs="David"/>
          <w:b/>
          <w:bCs/>
          <w:sz w:val="28"/>
          <w:szCs w:val="28"/>
          <w:rtl/>
        </w:rPr>
      </w:pPr>
    </w:p>
    <w:p w14:paraId="26A5DE3F" w14:textId="77777777" w:rsidR="004414F1" w:rsidRDefault="004414F1">
      <w:pPr>
        <w:spacing w:before="0" w:after="0" w:line="240" w:lineRule="auto"/>
        <w:jc w:val="center"/>
        <w:rPr>
          <w:rFonts w:ascii="David" w:hAnsi="David" w:cs="David"/>
          <w:b/>
          <w:bCs/>
          <w:sz w:val="28"/>
          <w:szCs w:val="28"/>
          <w:rtl/>
        </w:rPr>
      </w:pPr>
    </w:p>
    <w:p w14:paraId="0DA8574F" w14:textId="77777777" w:rsidR="004414F1" w:rsidRDefault="004414F1">
      <w:pPr>
        <w:spacing w:before="0" w:after="0" w:line="240" w:lineRule="auto"/>
        <w:jc w:val="center"/>
        <w:rPr>
          <w:rFonts w:ascii="David" w:hAnsi="David" w:cs="David"/>
          <w:b/>
          <w:bCs/>
          <w:sz w:val="28"/>
          <w:szCs w:val="28"/>
          <w:rtl/>
        </w:rPr>
      </w:pPr>
    </w:p>
    <w:p w14:paraId="3F65FCE4" w14:textId="77777777" w:rsidR="004414F1" w:rsidRDefault="004414F1">
      <w:pPr>
        <w:spacing w:before="0" w:after="0" w:line="240" w:lineRule="auto"/>
        <w:jc w:val="center"/>
        <w:rPr>
          <w:rFonts w:ascii="David" w:hAnsi="David" w:cs="David"/>
          <w:b/>
          <w:bCs/>
          <w:sz w:val="28"/>
          <w:szCs w:val="28"/>
          <w:rtl/>
        </w:rPr>
      </w:pPr>
    </w:p>
    <w:p w14:paraId="71208B83" w14:textId="77777777" w:rsidR="004414F1" w:rsidRDefault="004414F1">
      <w:pPr>
        <w:spacing w:before="0" w:after="0" w:line="240" w:lineRule="auto"/>
        <w:jc w:val="center"/>
        <w:rPr>
          <w:rFonts w:ascii="David" w:hAnsi="David" w:cs="David"/>
          <w:b/>
          <w:bCs/>
          <w:sz w:val="28"/>
          <w:szCs w:val="28"/>
          <w:rtl/>
        </w:rPr>
      </w:pPr>
    </w:p>
    <w:p w14:paraId="26379BB5" w14:textId="77777777" w:rsidR="004414F1" w:rsidRDefault="004414F1">
      <w:pPr>
        <w:spacing w:before="0" w:after="0" w:line="240" w:lineRule="auto"/>
        <w:jc w:val="center"/>
        <w:rPr>
          <w:rFonts w:ascii="David" w:hAnsi="David" w:cs="David"/>
          <w:b/>
          <w:bCs/>
          <w:sz w:val="28"/>
          <w:szCs w:val="28"/>
          <w:rtl/>
        </w:rPr>
      </w:pPr>
    </w:p>
    <w:p w14:paraId="5E0AC9BD" w14:textId="77777777" w:rsidR="004414F1" w:rsidRPr="004414F1" w:rsidRDefault="004414F1">
      <w:pPr>
        <w:spacing w:before="0" w:after="0" w:line="240" w:lineRule="auto"/>
        <w:jc w:val="center"/>
        <w:rPr>
          <w:rFonts w:ascii="David" w:hAnsi="David" w:cs="David"/>
          <w:b/>
          <w:bCs/>
          <w:sz w:val="28"/>
          <w:szCs w:val="28"/>
          <w:rtl/>
        </w:rPr>
      </w:pPr>
    </w:p>
    <w:p w14:paraId="0C0E1614" w14:textId="77777777" w:rsidR="00526C78" w:rsidRPr="004414F1" w:rsidRDefault="00526C78">
      <w:pPr>
        <w:spacing w:before="0" w:after="0" w:line="240" w:lineRule="auto"/>
        <w:jc w:val="center"/>
        <w:rPr>
          <w:rFonts w:ascii="David" w:hAnsi="David" w:cs="David"/>
          <w:b/>
          <w:bCs/>
          <w:sz w:val="28"/>
          <w:szCs w:val="28"/>
          <w:rtl/>
        </w:rPr>
      </w:pPr>
    </w:p>
    <w:p w14:paraId="0B1200A6" w14:textId="77777777" w:rsidR="00526C78" w:rsidRPr="004414F1" w:rsidRDefault="00526C78">
      <w:pPr>
        <w:spacing w:before="0" w:after="0" w:line="240" w:lineRule="auto"/>
        <w:jc w:val="center"/>
        <w:rPr>
          <w:rFonts w:ascii="David" w:hAnsi="David" w:cs="David"/>
          <w:b/>
          <w:bCs/>
          <w:sz w:val="28"/>
          <w:szCs w:val="28"/>
          <w:rtl/>
        </w:rPr>
      </w:pPr>
    </w:p>
    <w:p w14:paraId="065DB5FD" w14:textId="77777777" w:rsidR="00526C78" w:rsidRPr="004414F1" w:rsidRDefault="00526C78">
      <w:pPr>
        <w:spacing w:before="0" w:after="0" w:line="240" w:lineRule="auto"/>
        <w:jc w:val="center"/>
        <w:rPr>
          <w:rFonts w:ascii="David" w:hAnsi="David" w:cs="David"/>
          <w:b/>
          <w:bCs/>
          <w:sz w:val="28"/>
          <w:szCs w:val="28"/>
          <w:rtl/>
        </w:rPr>
      </w:pPr>
    </w:p>
    <w:p w14:paraId="382C1735" w14:textId="77777777" w:rsidR="00526C78" w:rsidRDefault="00526C78">
      <w:pPr>
        <w:spacing w:before="0" w:after="0" w:line="240" w:lineRule="auto"/>
        <w:jc w:val="center"/>
        <w:rPr>
          <w:rFonts w:ascii="David" w:hAnsi="David" w:cs="David"/>
          <w:b/>
          <w:bCs/>
          <w:sz w:val="28"/>
          <w:szCs w:val="28"/>
          <w:rtl/>
        </w:rPr>
      </w:pPr>
    </w:p>
    <w:p w14:paraId="1CD9D73D" w14:textId="77777777" w:rsidR="004414F1" w:rsidRPr="004414F1" w:rsidRDefault="004414F1">
      <w:pPr>
        <w:spacing w:before="0" w:after="0" w:line="240" w:lineRule="auto"/>
        <w:jc w:val="center"/>
        <w:rPr>
          <w:rFonts w:ascii="David" w:hAnsi="David" w:cs="David"/>
          <w:b/>
          <w:bCs/>
          <w:sz w:val="28"/>
          <w:szCs w:val="28"/>
          <w:rtl/>
        </w:rPr>
      </w:pPr>
    </w:p>
    <w:p w14:paraId="60AD4B69" w14:textId="7A9C91B8" w:rsidR="00E425B1" w:rsidRPr="004414F1" w:rsidRDefault="004649BF" w:rsidP="007E4C9E">
      <w:pPr>
        <w:spacing w:before="0" w:after="0" w:line="240" w:lineRule="auto"/>
        <w:jc w:val="center"/>
        <w:rPr>
          <w:rFonts w:ascii="David" w:hAnsi="David" w:cs="David"/>
          <w:b/>
          <w:bCs/>
          <w:color w:val="0070C0"/>
          <w:sz w:val="28"/>
          <w:szCs w:val="28"/>
          <w:rtl/>
        </w:rPr>
      </w:pPr>
      <w:r w:rsidRPr="009241DA">
        <w:rPr>
          <w:rFonts w:ascii="David" w:hAnsi="David" w:cs="David"/>
          <w:b/>
          <w:bCs/>
          <w:noProof/>
          <w:color w:val="0070C0"/>
          <w:sz w:val="28"/>
          <w:szCs w:val="28"/>
          <w:rtl/>
        </w:rPr>
        <mc:AlternateContent>
          <mc:Choice Requires="wps">
            <w:drawing>
              <wp:anchor distT="0" distB="0" distL="114300" distR="114300" simplePos="0" relativeHeight="251722752" behindDoc="0" locked="0" layoutInCell="1" allowOverlap="1" wp14:anchorId="2746BAF3" wp14:editId="29EFDE11">
                <wp:simplePos x="0" y="0"/>
                <wp:positionH relativeFrom="column">
                  <wp:posOffset>-100330</wp:posOffset>
                </wp:positionH>
                <wp:positionV relativeFrom="paragraph">
                  <wp:posOffset>459105</wp:posOffset>
                </wp:positionV>
                <wp:extent cx="289560" cy="160020"/>
                <wp:effectExtent l="19050" t="19050" r="34290" b="30480"/>
                <wp:wrapNone/>
                <wp:docPr id="1763728207" name="מלבן 3"/>
                <wp:cNvGraphicFramePr/>
                <a:graphic xmlns:a="http://schemas.openxmlformats.org/drawingml/2006/main">
                  <a:graphicData uri="http://schemas.microsoft.com/office/word/2010/wordprocessingShape">
                    <wps:wsp>
                      <wps:cNvSpPr/>
                      <wps:spPr>
                        <a:xfrm>
                          <a:off x="0" y="0"/>
                          <a:ext cx="289560" cy="1600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5A7E593" id="מלבן 3" o:spid="_x0000_s1026" style="position:absolute;left:0;text-align:left;margin-left:-7.9pt;margin-top:36.15pt;width:22.8pt;height:12.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" fillcolor="white [3212]" strokecolor="white [3212]" strokeweight="1.3333mm">
                <v:stroke linestyle="thickThin"/>
              </v:rect>
            </w:pict>
          </mc:Fallback>
        </mc:AlternateContent>
      </w:r>
      <w:r w:rsidR="009241DA" w:rsidRPr="009241DA">
        <w:rPr>
          <w:rFonts w:ascii="David" w:hAnsi="David" w:cs="David" w:hint="cs"/>
          <w:b/>
          <w:bCs/>
          <w:color w:val="0070C0"/>
          <w:sz w:val="28"/>
          <w:szCs w:val="28"/>
          <w:rtl/>
        </w:rPr>
        <w:t>אוגוסט</w:t>
      </w:r>
      <w:r w:rsidR="0037455E" w:rsidRPr="004414F1">
        <w:rPr>
          <w:rFonts w:ascii="David" w:hAnsi="David" w:cs="David"/>
          <w:b/>
          <w:bCs/>
          <w:color w:val="0070C0"/>
          <w:sz w:val="28"/>
          <w:szCs w:val="28"/>
          <w:rtl/>
        </w:rPr>
        <w:t xml:space="preserve"> </w:t>
      </w:r>
      <w:r w:rsidR="00D86E56" w:rsidRPr="004414F1">
        <w:rPr>
          <w:rFonts w:ascii="David" w:hAnsi="David" w:cs="David"/>
          <w:b/>
          <w:bCs/>
          <w:color w:val="0070C0"/>
          <w:sz w:val="28"/>
          <w:szCs w:val="28"/>
          <w:rtl/>
        </w:rPr>
        <w:t>202</w:t>
      </w:r>
      <w:r w:rsidR="0016666B" w:rsidRPr="004414F1">
        <w:rPr>
          <w:rFonts w:ascii="David" w:hAnsi="David" w:cs="David"/>
          <w:b/>
          <w:bCs/>
          <w:color w:val="0070C0"/>
          <w:sz w:val="28"/>
          <w:szCs w:val="28"/>
          <w:rtl/>
        </w:rPr>
        <w:t>5</w:t>
      </w:r>
      <w:r w:rsidR="00D86E56" w:rsidRPr="004414F1">
        <w:rPr>
          <w:rFonts w:ascii="David" w:hAnsi="David" w:cs="David"/>
          <w:b/>
          <w:bCs/>
          <w:color w:val="0070C0"/>
          <w:sz w:val="28"/>
          <w:szCs w:val="28"/>
          <w:rtl/>
        </w:rPr>
        <w:t xml:space="preserve"> </w:t>
      </w:r>
    </w:p>
    <w:p w14:paraId="1DCEB244" w14:textId="77777777" w:rsidR="00165249" w:rsidRPr="004414F1" w:rsidRDefault="00165249">
      <w:pPr>
        <w:jc w:val="center"/>
        <w:rPr>
          <w:rFonts w:ascii="David" w:hAnsi="David" w:cs="David"/>
          <w:b/>
          <w:bCs/>
          <w:color w:val="002060"/>
          <w:sz w:val="38"/>
          <w:szCs w:val="36"/>
          <w:u w:val="single"/>
          <w:rtl/>
        </w:rPr>
      </w:pPr>
    </w:p>
    <w:p w14:paraId="1D99A317" w14:textId="77777777" w:rsidR="00E425B1" w:rsidRPr="004414F1" w:rsidRDefault="008727FE">
      <w:pPr>
        <w:jc w:val="center"/>
        <w:rPr>
          <w:rFonts w:ascii="David" w:hAnsi="David" w:cs="David"/>
          <w:b/>
          <w:bCs/>
          <w:color w:val="002060"/>
          <w:sz w:val="38"/>
          <w:szCs w:val="36"/>
          <w:u w:val="single"/>
        </w:rPr>
      </w:pPr>
      <w:r w:rsidRPr="004414F1">
        <w:rPr>
          <w:rFonts w:ascii="David" w:hAnsi="David" w:cs="David" w:hint="eastAsia"/>
          <w:b/>
          <w:bCs/>
          <w:color w:val="002060"/>
          <w:sz w:val="38"/>
          <w:szCs w:val="36"/>
          <w:u w:val="single"/>
          <w:rtl/>
        </w:rPr>
        <w:t>חוות</w:t>
      </w:r>
      <w:r w:rsidRPr="004414F1">
        <w:rPr>
          <w:rFonts w:ascii="David" w:hAnsi="David" w:cs="David"/>
          <w:b/>
          <w:bCs/>
          <w:color w:val="002060"/>
          <w:sz w:val="38"/>
          <w:szCs w:val="36"/>
          <w:u w:val="single"/>
          <w:rtl/>
        </w:rPr>
        <w:t xml:space="preserve"> </w:t>
      </w:r>
      <w:r w:rsidRPr="004414F1">
        <w:rPr>
          <w:rFonts w:ascii="David" w:hAnsi="David" w:cs="David" w:hint="eastAsia"/>
          <w:b/>
          <w:bCs/>
          <w:color w:val="002060"/>
          <w:sz w:val="38"/>
          <w:szCs w:val="36"/>
          <w:u w:val="single"/>
          <w:rtl/>
        </w:rPr>
        <w:t>דעת</w:t>
      </w:r>
      <w:r w:rsidRPr="004414F1">
        <w:rPr>
          <w:rFonts w:ascii="David" w:hAnsi="David" w:cs="David"/>
          <w:b/>
          <w:bCs/>
          <w:color w:val="002060"/>
          <w:sz w:val="38"/>
          <w:szCs w:val="36"/>
          <w:u w:val="single"/>
          <w:rtl/>
        </w:rPr>
        <w:t xml:space="preserve"> </w:t>
      </w:r>
      <w:r w:rsidRPr="004414F1">
        <w:rPr>
          <w:rFonts w:ascii="David" w:hAnsi="David" w:cs="David" w:hint="eastAsia"/>
          <w:b/>
          <w:bCs/>
          <w:color w:val="002060"/>
          <w:sz w:val="38"/>
          <w:szCs w:val="36"/>
          <w:u w:val="single"/>
          <w:rtl/>
        </w:rPr>
        <w:t>כלכלית</w:t>
      </w:r>
    </w:p>
    <w:p w14:paraId="2A125F4E" w14:textId="77777777" w:rsidR="00372223" w:rsidRPr="004414F1" w:rsidRDefault="00372223" w:rsidP="00E856AC">
      <w:pPr>
        <w:rPr>
          <w:rFonts w:ascii="David" w:hAnsi="David" w:cs="David"/>
          <w:color w:val="000000" w:themeColor="text1"/>
          <w:rtl/>
        </w:rPr>
      </w:pPr>
    </w:p>
    <w:p w14:paraId="0FC75782" w14:textId="3F099228" w:rsidR="00876AD6" w:rsidRPr="004414F1" w:rsidRDefault="00710DD5" w:rsidP="00710DD5">
      <w:pPr>
        <w:rPr>
          <w:rFonts w:ascii="David" w:hAnsi="David" w:cs="David"/>
          <w:color w:val="000000" w:themeColor="text1"/>
          <w:rtl/>
        </w:rPr>
      </w:pPr>
      <w:r w:rsidRPr="004414F1">
        <w:rPr>
          <w:rFonts w:ascii="David" w:hAnsi="David" w:cs="David"/>
          <w:color w:val="000000" w:themeColor="text1"/>
          <w:rtl/>
        </w:rPr>
        <w:t xml:space="preserve">אני </w:t>
      </w:r>
      <w:r w:rsidR="0016666B" w:rsidRPr="004414F1">
        <w:rPr>
          <w:rFonts w:ascii="David" w:hAnsi="David" w:cs="David" w:hint="eastAsia"/>
          <w:color w:val="000000" w:themeColor="text1"/>
          <w:rtl/>
        </w:rPr>
        <w:t>מוסר</w:t>
      </w:r>
      <w:r w:rsidRPr="004414F1">
        <w:rPr>
          <w:rFonts w:ascii="David" w:hAnsi="David" w:cs="David"/>
          <w:color w:val="000000" w:themeColor="text1"/>
          <w:rtl/>
        </w:rPr>
        <w:t xml:space="preserve"> חוות דעתי זו במקום עדות בבית המשפט ואני מצהיר בזאת כי ידוע לי היטב, </w:t>
      </w:r>
      <w:r w:rsidR="0016666B" w:rsidRPr="004414F1">
        <w:rPr>
          <w:rFonts w:ascii="David" w:hAnsi="David" w:cs="David" w:hint="eastAsia"/>
          <w:color w:val="000000" w:themeColor="text1"/>
          <w:rtl/>
        </w:rPr>
        <w:t>שבהתאם</w:t>
      </w:r>
      <w:r w:rsidR="0016666B" w:rsidRPr="004414F1">
        <w:rPr>
          <w:rFonts w:ascii="David" w:hAnsi="David" w:cs="David"/>
          <w:color w:val="000000" w:themeColor="text1"/>
          <w:rtl/>
        </w:rPr>
        <w:t xml:space="preserve"> </w:t>
      </w:r>
      <w:r w:rsidR="0016666B" w:rsidRPr="004414F1">
        <w:rPr>
          <w:rFonts w:ascii="David" w:hAnsi="David" w:cs="David" w:hint="eastAsia"/>
          <w:color w:val="000000" w:themeColor="text1"/>
          <w:rtl/>
        </w:rPr>
        <w:t>ל</w:t>
      </w:r>
      <w:r w:rsidRPr="004414F1">
        <w:rPr>
          <w:rFonts w:ascii="David" w:hAnsi="David" w:cs="David"/>
          <w:color w:val="000000" w:themeColor="text1"/>
          <w:rtl/>
        </w:rPr>
        <w:t>הוראות החוק הפלילי בדבר עדות שקר בשבועה בבית המשפט, דין חוות דעתי זו, כשהיא חתומה על ידי, כדין עדות בשבועה שנתתי בבית המשפט.</w:t>
      </w:r>
    </w:p>
    <w:p w14:paraId="5A783D65" w14:textId="77777777" w:rsidR="00710DD5" w:rsidRPr="004414F1" w:rsidRDefault="00710DD5" w:rsidP="00710DD5">
      <w:pPr>
        <w:rPr>
          <w:rFonts w:ascii="David" w:hAnsi="David" w:cs="David"/>
          <w:color w:val="000000" w:themeColor="text1"/>
          <w:rtl/>
        </w:rPr>
      </w:pPr>
    </w:p>
    <w:p w14:paraId="34878EC5" w14:textId="77777777" w:rsidR="00E856AC" w:rsidRPr="004414F1" w:rsidRDefault="00E856AC" w:rsidP="000149C8">
      <w:pPr>
        <w:jc w:val="center"/>
        <w:rPr>
          <w:rFonts w:ascii="David" w:hAnsi="David" w:cs="David"/>
          <w:b/>
          <w:bCs/>
          <w:rtl/>
        </w:rPr>
      </w:pPr>
    </w:p>
    <w:p w14:paraId="4F7CF21C" w14:textId="77777777" w:rsidR="00E425B1" w:rsidRPr="004414F1" w:rsidRDefault="008727FE" w:rsidP="000149C8">
      <w:pPr>
        <w:jc w:val="center"/>
        <w:rPr>
          <w:rFonts w:ascii="David" w:hAnsi="David" w:cs="David"/>
          <w:b/>
          <w:bCs/>
          <w:rtl/>
        </w:rPr>
      </w:pPr>
      <w:r w:rsidRPr="004414F1">
        <w:rPr>
          <w:rFonts w:ascii="David" w:hAnsi="David" w:cs="David" w:hint="eastAsia"/>
          <w:b/>
          <w:bCs/>
          <w:rtl/>
        </w:rPr>
        <w:t>חוות</w:t>
      </w:r>
      <w:r w:rsidRPr="004414F1">
        <w:rPr>
          <w:rFonts w:ascii="David" w:hAnsi="David" w:cs="David"/>
          <w:b/>
          <w:bCs/>
          <w:rtl/>
        </w:rPr>
        <w:t xml:space="preserve"> דעת </w:t>
      </w:r>
      <w:r w:rsidR="008A5F5C" w:rsidRPr="004414F1">
        <w:rPr>
          <w:rFonts w:ascii="David" w:hAnsi="David" w:cs="David" w:hint="eastAsia"/>
          <w:b/>
          <w:bCs/>
          <w:rtl/>
        </w:rPr>
        <w:t>מומחה</w:t>
      </w:r>
    </w:p>
    <w:p w14:paraId="0760EE26" w14:textId="77777777" w:rsidR="00710C57" w:rsidRPr="004414F1" w:rsidRDefault="00710C57" w:rsidP="000149C8">
      <w:pPr>
        <w:rPr>
          <w:rFonts w:ascii="David" w:hAnsi="David" w:cs="David"/>
          <w:b/>
          <w:bCs/>
          <w:rtl/>
        </w:rPr>
      </w:pPr>
    </w:p>
    <w:p w14:paraId="2C9CD058" w14:textId="77777777" w:rsidR="00E425B1" w:rsidRPr="004414F1" w:rsidRDefault="008727FE" w:rsidP="000149C8">
      <w:pPr>
        <w:rPr>
          <w:rFonts w:ascii="David" w:hAnsi="David" w:cs="David"/>
          <w:rtl/>
        </w:rPr>
      </w:pPr>
      <w:r w:rsidRPr="004414F1">
        <w:rPr>
          <w:rFonts w:ascii="David" w:hAnsi="David" w:cs="David" w:hint="eastAsia"/>
          <w:b/>
          <w:bCs/>
          <w:rtl/>
        </w:rPr>
        <w:t>שם</w:t>
      </w:r>
      <w:r w:rsidRPr="004414F1">
        <w:rPr>
          <w:rFonts w:ascii="David" w:hAnsi="David" w:cs="David"/>
          <w:b/>
          <w:bCs/>
          <w:rtl/>
        </w:rPr>
        <w:t>:</w:t>
      </w:r>
      <w:r w:rsidRPr="004414F1">
        <w:rPr>
          <w:rFonts w:ascii="David" w:hAnsi="David" w:cs="David"/>
          <w:rtl/>
        </w:rPr>
        <w:t xml:space="preserve"> אלכס ויסמן.</w:t>
      </w:r>
    </w:p>
    <w:p w14:paraId="16F17DB6" w14:textId="72D2FAFE" w:rsidR="008A5F5C" w:rsidRPr="004414F1" w:rsidRDefault="008727FE" w:rsidP="008A5F5C">
      <w:pPr>
        <w:rPr>
          <w:rFonts w:ascii="David" w:hAnsi="David" w:cs="David"/>
          <w:rtl/>
        </w:rPr>
      </w:pPr>
      <w:r w:rsidRPr="004414F1">
        <w:rPr>
          <w:rFonts w:ascii="David" w:hAnsi="David" w:cs="David" w:hint="eastAsia"/>
          <w:b/>
          <w:bCs/>
          <w:rtl/>
        </w:rPr>
        <w:t>מען</w:t>
      </w:r>
      <w:r w:rsidRPr="004414F1">
        <w:rPr>
          <w:rFonts w:ascii="David" w:hAnsi="David" w:cs="David"/>
          <w:b/>
          <w:bCs/>
          <w:rtl/>
        </w:rPr>
        <w:t xml:space="preserve"> </w:t>
      </w:r>
      <w:r w:rsidRPr="004414F1">
        <w:rPr>
          <w:rFonts w:ascii="David" w:hAnsi="David" w:cs="David" w:hint="eastAsia"/>
          <w:b/>
          <w:bCs/>
          <w:rtl/>
        </w:rPr>
        <w:t>ומקום</w:t>
      </w:r>
      <w:r w:rsidRPr="004414F1">
        <w:rPr>
          <w:rFonts w:ascii="David" w:hAnsi="David" w:cs="David"/>
          <w:b/>
          <w:bCs/>
          <w:rtl/>
        </w:rPr>
        <w:t xml:space="preserve"> </w:t>
      </w:r>
      <w:r w:rsidRPr="004414F1">
        <w:rPr>
          <w:rFonts w:ascii="David" w:hAnsi="David" w:cs="David" w:hint="eastAsia"/>
          <w:b/>
          <w:bCs/>
          <w:rtl/>
        </w:rPr>
        <w:t>עבודה</w:t>
      </w:r>
      <w:r w:rsidRPr="004414F1">
        <w:rPr>
          <w:rFonts w:ascii="David" w:hAnsi="David" w:cs="David"/>
          <w:rtl/>
        </w:rPr>
        <w:t xml:space="preserve">: </w:t>
      </w:r>
      <w:r w:rsidR="00345761" w:rsidRPr="004414F1">
        <w:rPr>
          <w:rFonts w:ascii="David" w:hAnsi="David" w:cs="David" w:hint="eastAsia"/>
          <w:rtl/>
        </w:rPr>
        <w:t>דקל</w:t>
      </w:r>
      <w:r w:rsidR="00345761" w:rsidRPr="004414F1">
        <w:rPr>
          <w:rFonts w:ascii="David" w:hAnsi="David" w:cs="David"/>
          <w:rtl/>
        </w:rPr>
        <w:t xml:space="preserve"> 5 </w:t>
      </w:r>
      <w:r w:rsidR="00345761" w:rsidRPr="004414F1">
        <w:rPr>
          <w:rFonts w:ascii="David" w:hAnsi="David" w:cs="David" w:hint="eastAsia"/>
          <w:rtl/>
        </w:rPr>
        <w:t>אור</w:t>
      </w:r>
      <w:r w:rsidR="00345761" w:rsidRPr="004414F1">
        <w:rPr>
          <w:rFonts w:ascii="David" w:hAnsi="David" w:cs="David"/>
          <w:rtl/>
        </w:rPr>
        <w:t xml:space="preserve"> </w:t>
      </w:r>
      <w:r w:rsidR="00345761" w:rsidRPr="004414F1">
        <w:rPr>
          <w:rFonts w:ascii="David" w:hAnsi="David" w:cs="David" w:hint="eastAsia"/>
          <w:rtl/>
        </w:rPr>
        <w:t>יהודה</w:t>
      </w:r>
      <w:r w:rsidR="00527B20" w:rsidRPr="004414F1">
        <w:rPr>
          <w:rFonts w:ascii="David" w:hAnsi="David" w:cs="David"/>
          <w:rtl/>
        </w:rPr>
        <w:t>.</w:t>
      </w:r>
    </w:p>
    <w:p w14:paraId="49707C5E" w14:textId="77777777" w:rsidR="00E856AC" w:rsidRPr="004414F1" w:rsidRDefault="00E856AC" w:rsidP="00E856AC">
      <w:pPr>
        <w:rPr>
          <w:rFonts w:ascii="David" w:hAnsi="David" w:cs="David"/>
          <w:b/>
          <w:bCs/>
          <w:u w:val="single"/>
          <w:rtl/>
        </w:rPr>
      </w:pPr>
    </w:p>
    <w:p w14:paraId="7B600666" w14:textId="77777777" w:rsidR="00E856AC" w:rsidRPr="004414F1" w:rsidRDefault="008727FE" w:rsidP="00E856AC">
      <w:pPr>
        <w:rPr>
          <w:rFonts w:ascii="David" w:hAnsi="David" w:cs="David"/>
          <w:b/>
          <w:bCs/>
          <w:u w:val="single"/>
          <w:rtl/>
        </w:rPr>
      </w:pPr>
      <w:r w:rsidRPr="004414F1">
        <w:rPr>
          <w:rFonts w:ascii="David" w:hAnsi="David" w:cs="David" w:hint="eastAsia"/>
          <w:b/>
          <w:bCs/>
          <w:u w:val="single"/>
          <w:rtl/>
        </w:rPr>
        <w:t>הרקע</w:t>
      </w:r>
      <w:r w:rsidRPr="004414F1">
        <w:rPr>
          <w:rFonts w:ascii="David" w:hAnsi="David" w:cs="David"/>
          <w:b/>
          <w:bCs/>
          <w:u w:val="single"/>
          <w:rtl/>
        </w:rPr>
        <w:t xml:space="preserve"> </w:t>
      </w:r>
      <w:r w:rsidRPr="004414F1">
        <w:rPr>
          <w:rFonts w:ascii="David" w:hAnsi="David" w:cs="David" w:hint="eastAsia"/>
          <w:b/>
          <w:bCs/>
          <w:u w:val="single"/>
          <w:rtl/>
        </w:rPr>
        <w:t>לחוות</w:t>
      </w:r>
      <w:r w:rsidRPr="004414F1">
        <w:rPr>
          <w:rFonts w:ascii="David" w:hAnsi="David" w:cs="David"/>
          <w:b/>
          <w:bCs/>
          <w:u w:val="single"/>
          <w:rtl/>
        </w:rPr>
        <w:t xml:space="preserve"> </w:t>
      </w:r>
      <w:r w:rsidRPr="004414F1">
        <w:rPr>
          <w:rFonts w:ascii="David" w:hAnsi="David" w:cs="David" w:hint="eastAsia"/>
          <w:b/>
          <w:bCs/>
          <w:u w:val="single"/>
          <w:rtl/>
        </w:rPr>
        <w:t>הדעת</w:t>
      </w:r>
      <w:r w:rsidRPr="004414F1">
        <w:rPr>
          <w:rFonts w:ascii="David" w:hAnsi="David" w:cs="David"/>
          <w:rtl/>
        </w:rPr>
        <w:t>:</w:t>
      </w:r>
    </w:p>
    <w:p w14:paraId="2DE2789B" w14:textId="60FFCCBD" w:rsidR="00E856AC" w:rsidRPr="004414F1" w:rsidRDefault="00876AD6" w:rsidP="00E0157E">
      <w:pPr>
        <w:rPr>
          <w:rFonts w:ascii="David" w:hAnsi="David" w:cs="David"/>
          <w:color w:val="000000" w:themeColor="text1"/>
          <w:rtl/>
        </w:rPr>
      </w:pPr>
      <w:r w:rsidRPr="004414F1">
        <w:rPr>
          <w:rFonts w:ascii="David" w:hAnsi="David" w:cs="David" w:hint="eastAsia"/>
          <w:color w:val="000000" w:themeColor="text1"/>
          <w:rtl/>
        </w:rPr>
        <w:t>התבקשתי</w:t>
      </w:r>
      <w:r w:rsidRPr="004414F1">
        <w:rPr>
          <w:rFonts w:ascii="David" w:hAnsi="David" w:cs="David"/>
          <w:color w:val="000000" w:themeColor="text1"/>
          <w:rtl/>
        </w:rPr>
        <w:t xml:space="preserve"> על </w:t>
      </w:r>
      <w:proofErr w:type="spellStart"/>
      <w:r w:rsidR="00EC3371">
        <w:rPr>
          <w:rFonts w:ascii="David" w:hAnsi="David" w:cs="David"/>
          <w:color w:val="000000" w:themeColor="text1"/>
          <w:rtl/>
        </w:rPr>
        <w:t>ד.נ.ה</w:t>
      </w:r>
      <w:proofErr w:type="spellEnd"/>
      <w:r w:rsidR="00EC3371">
        <w:rPr>
          <w:rFonts w:ascii="David" w:hAnsi="David" w:cs="David"/>
          <w:color w:val="000000" w:themeColor="text1"/>
          <w:rtl/>
        </w:rPr>
        <w:t xml:space="preserve"> כרמלי</w:t>
      </w:r>
      <w:r w:rsidR="003432A9">
        <w:rPr>
          <w:rFonts w:ascii="David" w:hAnsi="David" w:cs="David" w:hint="cs"/>
          <w:color w:val="000000" w:themeColor="text1"/>
          <w:rtl/>
        </w:rPr>
        <w:t xml:space="preserve"> שיווק בע"מ" ח.פ </w:t>
      </w:r>
      <w:r w:rsidR="00EC3371">
        <w:rPr>
          <w:rFonts w:ascii="David" w:hAnsi="David" w:cs="David"/>
          <w:color w:val="000000" w:themeColor="text1"/>
          <w:rtl/>
        </w:rPr>
        <w:t>513298640</w:t>
      </w:r>
      <w:r w:rsidR="00DE6112" w:rsidRPr="004414F1">
        <w:rPr>
          <w:rFonts w:ascii="David" w:hAnsi="David" w:cs="David"/>
          <w:color w:val="000000" w:themeColor="text1"/>
          <w:rtl/>
        </w:rPr>
        <w:t xml:space="preserve"> (</w:t>
      </w:r>
      <w:r w:rsidR="00445BAB" w:rsidRPr="004414F1">
        <w:rPr>
          <w:rFonts w:ascii="David" w:hAnsi="David" w:cs="David" w:hint="eastAsia"/>
          <w:color w:val="000000" w:themeColor="text1"/>
          <w:rtl/>
        </w:rPr>
        <w:t>להלן</w:t>
      </w:r>
      <w:r w:rsidR="00445BAB" w:rsidRPr="004414F1">
        <w:rPr>
          <w:rFonts w:ascii="David" w:hAnsi="David" w:cs="David"/>
          <w:color w:val="000000" w:themeColor="text1"/>
          <w:rtl/>
        </w:rPr>
        <w:t xml:space="preserve">: </w:t>
      </w:r>
      <w:r w:rsidR="00445BAB" w:rsidRPr="004414F1">
        <w:rPr>
          <w:rFonts w:ascii="David" w:hAnsi="David" w:cs="David"/>
          <w:b/>
          <w:bCs/>
          <w:color w:val="000000" w:themeColor="text1"/>
          <w:rtl/>
        </w:rPr>
        <w:t>"</w:t>
      </w:r>
      <w:r w:rsidR="003432A9">
        <w:rPr>
          <w:rFonts w:ascii="David" w:hAnsi="David" w:cs="David" w:hint="cs"/>
          <w:b/>
          <w:bCs/>
          <w:color w:val="000000" w:themeColor="text1"/>
          <w:rtl/>
        </w:rPr>
        <w:t>הזכיין</w:t>
      </w:r>
      <w:r w:rsidR="00445BAB" w:rsidRPr="004414F1">
        <w:rPr>
          <w:rFonts w:ascii="David" w:hAnsi="David" w:cs="David"/>
          <w:b/>
          <w:bCs/>
          <w:color w:val="000000" w:themeColor="text1"/>
          <w:rtl/>
        </w:rPr>
        <w:t>"</w:t>
      </w:r>
      <w:r w:rsidR="003432A9">
        <w:rPr>
          <w:rFonts w:ascii="David" w:hAnsi="David" w:cs="David" w:hint="cs"/>
          <w:b/>
          <w:bCs/>
          <w:color w:val="000000" w:themeColor="text1"/>
          <w:rtl/>
        </w:rPr>
        <w:t xml:space="preserve"> </w:t>
      </w:r>
      <w:r w:rsidR="003432A9" w:rsidRPr="003432A9">
        <w:rPr>
          <w:rFonts w:ascii="David" w:hAnsi="David" w:cs="David" w:hint="cs"/>
          <w:color w:val="000000" w:themeColor="text1"/>
          <w:rtl/>
        </w:rPr>
        <w:t>או</w:t>
      </w:r>
      <w:r w:rsidR="003432A9">
        <w:rPr>
          <w:rFonts w:ascii="David" w:hAnsi="David" w:cs="David" w:hint="cs"/>
          <w:b/>
          <w:bCs/>
          <w:color w:val="000000" w:themeColor="text1"/>
          <w:rtl/>
        </w:rPr>
        <w:t xml:space="preserve"> "החברה"</w:t>
      </w:r>
      <w:r w:rsidR="00445BAB" w:rsidRPr="004414F1">
        <w:rPr>
          <w:rFonts w:ascii="David" w:hAnsi="David" w:cs="David"/>
          <w:color w:val="000000" w:themeColor="text1"/>
          <w:rtl/>
        </w:rPr>
        <w:t xml:space="preserve">) </w:t>
      </w:r>
      <w:r w:rsidR="00726099" w:rsidRPr="004414F1">
        <w:rPr>
          <w:rFonts w:ascii="David" w:hAnsi="David" w:cs="David" w:hint="eastAsia"/>
          <w:color w:val="000000" w:themeColor="text1"/>
          <w:rtl/>
        </w:rPr>
        <w:t>ובאי</w:t>
      </w:r>
      <w:r w:rsidR="00726099" w:rsidRPr="004414F1">
        <w:rPr>
          <w:rFonts w:ascii="David" w:hAnsi="David" w:cs="David"/>
          <w:color w:val="000000" w:themeColor="text1"/>
          <w:rtl/>
        </w:rPr>
        <w:t xml:space="preserve"> כוחם, </w:t>
      </w:r>
      <w:r w:rsidR="00DE6112" w:rsidRPr="004414F1">
        <w:rPr>
          <w:rFonts w:ascii="David" w:hAnsi="David" w:cs="David" w:hint="eastAsia"/>
          <w:color w:val="000000" w:themeColor="text1"/>
          <w:rtl/>
        </w:rPr>
        <w:t>לחוות</w:t>
      </w:r>
      <w:r w:rsidR="00710DD5" w:rsidRPr="004414F1">
        <w:rPr>
          <w:rFonts w:ascii="David" w:hAnsi="David" w:cs="David"/>
          <w:color w:val="000000" w:themeColor="text1"/>
          <w:rtl/>
        </w:rPr>
        <w:t xml:space="preserve"> דעתי בקשר </w:t>
      </w:r>
      <w:r w:rsidR="00DE6112" w:rsidRPr="004414F1">
        <w:rPr>
          <w:rFonts w:ascii="David" w:hAnsi="David" w:cs="David" w:hint="eastAsia"/>
          <w:color w:val="000000" w:themeColor="text1"/>
          <w:rtl/>
        </w:rPr>
        <w:t>לפגיעה</w:t>
      </w:r>
      <w:r w:rsidR="00DE6112" w:rsidRPr="004414F1">
        <w:rPr>
          <w:rFonts w:ascii="David" w:hAnsi="David" w:cs="David"/>
          <w:color w:val="000000" w:themeColor="text1"/>
          <w:rtl/>
        </w:rPr>
        <w:t xml:space="preserve"> </w:t>
      </w:r>
      <w:r w:rsidR="00DE6112" w:rsidRPr="004414F1">
        <w:rPr>
          <w:rFonts w:ascii="David" w:hAnsi="David" w:cs="David" w:hint="eastAsia"/>
          <w:color w:val="000000" w:themeColor="text1"/>
          <w:rtl/>
        </w:rPr>
        <w:t>הכלכלית</w:t>
      </w:r>
      <w:r w:rsidR="00DE6112" w:rsidRPr="004414F1">
        <w:rPr>
          <w:rFonts w:ascii="David" w:hAnsi="David" w:cs="David"/>
          <w:color w:val="000000" w:themeColor="text1"/>
          <w:rtl/>
        </w:rPr>
        <w:t xml:space="preserve"> </w:t>
      </w:r>
      <w:r w:rsidR="00DE6112" w:rsidRPr="004414F1">
        <w:rPr>
          <w:rFonts w:ascii="David" w:hAnsi="David" w:cs="David" w:hint="eastAsia"/>
          <w:color w:val="000000" w:themeColor="text1"/>
          <w:rtl/>
        </w:rPr>
        <w:t>שנגרמה</w:t>
      </w:r>
      <w:r w:rsidR="00CA381D" w:rsidRPr="004414F1">
        <w:rPr>
          <w:rFonts w:ascii="David" w:hAnsi="David" w:cs="David"/>
          <w:color w:val="000000" w:themeColor="text1"/>
          <w:rtl/>
        </w:rPr>
        <w:t xml:space="preserve"> </w:t>
      </w:r>
      <w:r w:rsidR="0098244F" w:rsidRPr="004414F1">
        <w:rPr>
          <w:rFonts w:ascii="David" w:hAnsi="David" w:cs="David" w:hint="eastAsia"/>
          <w:color w:val="000000" w:themeColor="text1"/>
          <w:rtl/>
        </w:rPr>
        <w:t>לפעילות</w:t>
      </w:r>
      <w:r w:rsidR="0098244F" w:rsidRPr="004414F1">
        <w:rPr>
          <w:rFonts w:ascii="David" w:hAnsi="David" w:cs="David"/>
          <w:color w:val="000000" w:themeColor="text1"/>
          <w:rtl/>
        </w:rPr>
        <w:t xml:space="preserve"> </w:t>
      </w:r>
      <w:r w:rsidR="0098244F" w:rsidRPr="004414F1">
        <w:rPr>
          <w:rFonts w:ascii="David" w:hAnsi="David" w:cs="David" w:hint="eastAsia"/>
          <w:color w:val="000000" w:themeColor="text1"/>
          <w:rtl/>
        </w:rPr>
        <w:t>סניף</w:t>
      </w:r>
      <w:r w:rsidR="0098244F" w:rsidRPr="004414F1">
        <w:rPr>
          <w:rFonts w:ascii="David" w:hAnsi="David" w:cs="David"/>
          <w:color w:val="000000" w:themeColor="text1"/>
          <w:rtl/>
        </w:rPr>
        <w:t xml:space="preserve"> </w:t>
      </w:r>
      <w:r w:rsidR="00EC3371">
        <w:rPr>
          <w:rFonts w:ascii="David" w:hAnsi="David" w:cs="David"/>
          <w:color w:val="000000" w:themeColor="text1"/>
          <w:rtl/>
        </w:rPr>
        <w:t>נתניה</w:t>
      </w:r>
      <w:r w:rsidR="003432A9">
        <w:rPr>
          <w:rFonts w:ascii="David" w:hAnsi="David" w:cs="David" w:hint="cs"/>
          <w:color w:val="000000" w:themeColor="text1"/>
          <w:rtl/>
        </w:rPr>
        <w:t>-</w:t>
      </w:r>
      <w:r w:rsidR="00EC3371">
        <w:rPr>
          <w:rFonts w:ascii="David" w:hAnsi="David" w:cs="David"/>
          <w:color w:val="000000" w:themeColor="text1"/>
          <w:rtl/>
        </w:rPr>
        <w:t>חדרה</w:t>
      </w:r>
      <w:r w:rsidR="0098244F" w:rsidRPr="004414F1">
        <w:rPr>
          <w:rFonts w:ascii="David" w:hAnsi="David" w:cs="David"/>
          <w:color w:val="000000" w:themeColor="text1"/>
          <w:rtl/>
        </w:rPr>
        <w:t xml:space="preserve"> </w:t>
      </w:r>
      <w:r w:rsidR="0098244F" w:rsidRPr="004414F1">
        <w:rPr>
          <w:rFonts w:ascii="David" w:hAnsi="David" w:cs="David" w:hint="eastAsia"/>
          <w:color w:val="000000" w:themeColor="text1"/>
          <w:rtl/>
        </w:rPr>
        <w:t>של</w:t>
      </w:r>
      <w:r w:rsidR="0098244F" w:rsidRPr="004414F1">
        <w:rPr>
          <w:rFonts w:ascii="David" w:hAnsi="David" w:cs="David"/>
          <w:color w:val="000000" w:themeColor="text1"/>
          <w:rtl/>
        </w:rPr>
        <w:t xml:space="preserve"> </w:t>
      </w:r>
      <w:r w:rsidR="0098244F" w:rsidRPr="004414F1">
        <w:rPr>
          <w:rFonts w:ascii="David" w:hAnsi="David" w:cs="David" w:hint="eastAsia"/>
          <w:color w:val="000000" w:themeColor="text1"/>
          <w:rtl/>
        </w:rPr>
        <w:t>רשת</w:t>
      </w:r>
      <w:r w:rsidR="0098244F" w:rsidRPr="004414F1">
        <w:rPr>
          <w:rFonts w:ascii="David" w:hAnsi="David" w:cs="David"/>
          <w:color w:val="000000" w:themeColor="text1"/>
          <w:rtl/>
        </w:rPr>
        <w:t xml:space="preserve"> "</w:t>
      </w:r>
      <w:r w:rsidR="00EC3371">
        <w:rPr>
          <w:rFonts w:ascii="David" w:hAnsi="David" w:cs="David"/>
          <w:color w:val="000000" w:themeColor="text1"/>
          <w:rtl/>
        </w:rPr>
        <w:t>חסכון פלוס</w:t>
      </w:r>
      <w:r w:rsidR="003432A9">
        <w:rPr>
          <w:rFonts w:ascii="David" w:hAnsi="David" w:cs="David" w:hint="cs"/>
          <w:color w:val="000000" w:themeColor="text1"/>
          <w:rtl/>
        </w:rPr>
        <w:t>"</w:t>
      </w:r>
      <w:r w:rsidR="0098244F" w:rsidRPr="004414F1">
        <w:rPr>
          <w:rFonts w:ascii="David" w:hAnsi="David" w:cs="David"/>
          <w:color w:val="000000" w:themeColor="text1"/>
          <w:rtl/>
        </w:rPr>
        <w:t xml:space="preserve"> </w:t>
      </w:r>
      <w:r w:rsidR="00E0157E" w:rsidRPr="004414F1">
        <w:rPr>
          <w:rFonts w:ascii="David" w:hAnsi="David" w:cs="David"/>
          <w:color w:val="000000" w:themeColor="text1"/>
          <w:rtl/>
        </w:rPr>
        <w:t xml:space="preserve">(להלן: </w:t>
      </w:r>
      <w:r w:rsidR="0098244F" w:rsidRPr="004414F1">
        <w:rPr>
          <w:rFonts w:ascii="David" w:hAnsi="David" w:cs="David"/>
          <w:b/>
          <w:bCs/>
          <w:color w:val="000000" w:themeColor="text1"/>
          <w:rtl/>
        </w:rPr>
        <w:t>"</w:t>
      </w:r>
      <w:r w:rsidR="00EC3371">
        <w:rPr>
          <w:rFonts w:ascii="David" w:hAnsi="David" w:cs="David"/>
          <w:b/>
          <w:bCs/>
          <w:color w:val="000000" w:themeColor="text1"/>
          <w:rtl/>
        </w:rPr>
        <w:t>חסכון פלוס</w:t>
      </w:r>
      <w:r w:rsidR="0098244F" w:rsidRPr="004414F1">
        <w:rPr>
          <w:rFonts w:ascii="David" w:hAnsi="David" w:cs="David"/>
          <w:b/>
          <w:bCs/>
          <w:color w:val="000000" w:themeColor="text1"/>
          <w:rtl/>
        </w:rPr>
        <w:t xml:space="preserve">", </w:t>
      </w:r>
      <w:r w:rsidR="0098244F" w:rsidRPr="004414F1">
        <w:rPr>
          <w:rFonts w:ascii="David" w:hAnsi="David" w:cs="David" w:hint="eastAsia"/>
          <w:color w:val="000000" w:themeColor="text1"/>
          <w:rtl/>
        </w:rPr>
        <w:t>או</w:t>
      </w:r>
      <w:r w:rsidR="0098244F" w:rsidRPr="004414F1">
        <w:rPr>
          <w:rFonts w:ascii="David" w:hAnsi="David" w:cs="David"/>
          <w:color w:val="000000" w:themeColor="text1"/>
          <w:rtl/>
        </w:rPr>
        <w:t xml:space="preserve"> </w:t>
      </w:r>
      <w:r w:rsidR="00E0157E" w:rsidRPr="004414F1">
        <w:rPr>
          <w:rFonts w:ascii="David" w:hAnsi="David" w:cs="David"/>
          <w:b/>
          <w:bCs/>
          <w:color w:val="000000" w:themeColor="text1"/>
          <w:rtl/>
        </w:rPr>
        <w:t>"ה</w:t>
      </w:r>
      <w:r w:rsidR="003432A9">
        <w:rPr>
          <w:rFonts w:ascii="David" w:hAnsi="David" w:cs="David" w:hint="cs"/>
          <w:b/>
          <w:bCs/>
          <w:color w:val="000000" w:themeColor="text1"/>
          <w:rtl/>
        </w:rPr>
        <w:t>זיכיון</w:t>
      </w:r>
      <w:r w:rsidR="00E0157E" w:rsidRPr="004414F1">
        <w:rPr>
          <w:rFonts w:ascii="David" w:hAnsi="David" w:cs="David"/>
          <w:b/>
          <w:bCs/>
          <w:color w:val="000000" w:themeColor="text1"/>
          <w:rtl/>
        </w:rPr>
        <w:t>")</w:t>
      </w:r>
      <w:r w:rsidR="00726099" w:rsidRPr="004414F1">
        <w:rPr>
          <w:rFonts w:ascii="David" w:hAnsi="David" w:cs="David"/>
          <w:color w:val="000000" w:themeColor="text1"/>
          <w:rtl/>
        </w:rPr>
        <w:t>,</w:t>
      </w:r>
      <w:r w:rsidR="00E0157E" w:rsidRPr="004414F1">
        <w:rPr>
          <w:rFonts w:ascii="David" w:hAnsi="David" w:cs="David"/>
          <w:color w:val="000000" w:themeColor="text1"/>
          <w:rtl/>
        </w:rPr>
        <w:t xml:space="preserve"> במהלך השנים</w:t>
      </w:r>
      <w:r w:rsidR="00DD3830">
        <w:rPr>
          <w:rFonts w:ascii="David" w:hAnsi="David" w:cs="David" w:hint="cs"/>
          <w:color w:val="000000" w:themeColor="text1"/>
          <w:rtl/>
        </w:rPr>
        <w:t xml:space="preserve">  </w:t>
      </w:r>
      <w:r w:rsidR="00FC33FB">
        <w:rPr>
          <w:rFonts w:ascii="David" w:hAnsi="David" w:cs="David" w:hint="cs"/>
          <w:color w:val="000000" w:themeColor="text1"/>
          <w:rtl/>
        </w:rPr>
        <w:t>2021-2024</w:t>
      </w:r>
      <w:r w:rsidR="00726099" w:rsidRPr="004414F1">
        <w:rPr>
          <w:rFonts w:ascii="David" w:hAnsi="David" w:cs="David"/>
          <w:color w:val="000000" w:themeColor="text1"/>
          <w:rtl/>
        </w:rPr>
        <w:t>,</w:t>
      </w:r>
      <w:r w:rsidR="00E0157E" w:rsidRPr="004414F1">
        <w:rPr>
          <w:rFonts w:ascii="David" w:hAnsi="David" w:cs="David"/>
          <w:color w:val="000000" w:themeColor="text1"/>
          <w:rtl/>
        </w:rPr>
        <w:t xml:space="preserve"> ל</w:t>
      </w:r>
      <w:r w:rsidR="0098244F" w:rsidRPr="004414F1">
        <w:rPr>
          <w:rFonts w:ascii="David" w:hAnsi="David" w:cs="David" w:hint="eastAsia"/>
          <w:color w:val="000000" w:themeColor="text1"/>
          <w:rtl/>
        </w:rPr>
        <w:t>נוכח</w:t>
      </w:r>
      <w:r w:rsidR="0098244F" w:rsidRPr="004414F1">
        <w:rPr>
          <w:rFonts w:ascii="David" w:hAnsi="David" w:cs="David"/>
          <w:color w:val="000000" w:themeColor="text1"/>
          <w:rtl/>
        </w:rPr>
        <w:t xml:space="preserve"> </w:t>
      </w:r>
      <w:r w:rsidR="003432A9">
        <w:rPr>
          <w:rFonts w:ascii="David" w:hAnsi="David" w:cs="David" w:hint="cs"/>
          <w:color w:val="000000" w:themeColor="text1"/>
          <w:rtl/>
        </w:rPr>
        <w:t xml:space="preserve">ההתנהלות של </w:t>
      </w:r>
      <w:r w:rsidR="00EC3371">
        <w:rPr>
          <w:rFonts w:ascii="David" w:hAnsi="David" w:cs="David"/>
          <w:color w:val="000000" w:themeColor="text1"/>
          <w:rtl/>
        </w:rPr>
        <w:t>מ. שגיב</w:t>
      </w:r>
      <w:r w:rsidR="003432A9">
        <w:rPr>
          <w:rFonts w:ascii="David" w:hAnsi="David" w:cs="David" w:hint="cs"/>
          <w:color w:val="000000" w:themeColor="text1"/>
          <w:rtl/>
        </w:rPr>
        <w:t xml:space="preserve"> ושיווק בע"מ ח.פ </w:t>
      </w:r>
      <w:r w:rsidR="00EC3371">
        <w:rPr>
          <w:rFonts w:ascii="David" w:hAnsi="David" w:cs="David"/>
          <w:color w:val="000000" w:themeColor="text1"/>
          <w:rtl/>
        </w:rPr>
        <w:t>50291364</w:t>
      </w:r>
      <w:r w:rsidR="003432A9">
        <w:rPr>
          <w:rFonts w:ascii="David" w:hAnsi="David" w:cs="David" w:hint="cs"/>
          <w:color w:val="000000" w:themeColor="text1"/>
          <w:rtl/>
        </w:rPr>
        <w:t xml:space="preserve"> (להלן: "</w:t>
      </w:r>
      <w:r w:rsidR="003432A9" w:rsidRPr="003432A9">
        <w:rPr>
          <w:rFonts w:ascii="David" w:hAnsi="David" w:cs="David" w:hint="cs"/>
          <w:b/>
          <w:bCs/>
          <w:color w:val="000000" w:themeColor="text1"/>
          <w:rtl/>
        </w:rPr>
        <w:t>בעל הזיכיון</w:t>
      </w:r>
      <w:r w:rsidR="003432A9">
        <w:rPr>
          <w:rFonts w:ascii="David" w:hAnsi="David" w:cs="David" w:hint="cs"/>
          <w:color w:val="000000" w:themeColor="text1"/>
          <w:rtl/>
        </w:rPr>
        <w:t xml:space="preserve">") </w:t>
      </w:r>
      <w:r w:rsidR="00445DC4">
        <w:rPr>
          <w:rFonts w:ascii="David" w:hAnsi="David" w:cs="David" w:hint="cs"/>
          <w:color w:val="000000" w:themeColor="text1"/>
          <w:rtl/>
        </w:rPr>
        <w:t>ומנהליה, בכל הנוגע לאופן מימוש הסכם הזיכיון בין הצדדים.</w:t>
      </w:r>
    </w:p>
    <w:p w14:paraId="6439AE65" w14:textId="77777777" w:rsidR="00E856AC" w:rsidRPr="004414F1" w:rsidRDefault="00E856AC" w:rsidP="00E856AC">
      <w:pPr>
        <w:rPr>
          <w:rFonts w:ascii="David" w:hAnsi="David" w:cs="David"/>
          <w:color w:val="000000" w:themeColor="text1"/>
          <w:rtl/>
        </w:rPr>
      </w:pPr>
    </w:p>
    <w:p w14:paraId="35CF2D6E" w14:textId="2B623AF8" w:rsidR="00E425B1" w:rsidRPr="004414F1" w:rsidRDefault="0016666B">
      <w:pPr>
        <w:rPr>
          <w:rFonts w:ascii="David" w:hAnsi="David" w:cs="David"/>
          <w:rtl/>
        </w:rPr>
      </w:pPr>
      <w:r w:rsidRPr="004414F1">
        <w:rPr>
          <w:rFonts w:ascii="David" w:hAnsi="David" w:cs="David" w:hint="eastAsia"/>
          <w:b/>
          <w:bCs/>
          <w:rtl/>
        </w:rPr>
        <w:t>להלן</w:t>
      </w:r>
      <w:r w:rsidR="008727FE" w:rsidRPr="004414F1">
        <w:rPr>
          <w:rFonts w:ascii="David" w:hAnsi="David" w:cs="David"/>
          <w:b/>
          <w:bCs/>
          <w:rtl/>
        </w:rPr>
        <w:t xml:space="preserve"> פרטי השכלתי:</w:t>
      </w:r>
    </w:p>
    <w:p w14:paraId="680EAE6C" w14:textId="1D0060B0" w:rsidR="00E425B1" w:rsidRPr="004414F1" w:rsidRDefault="008727FE" w:rsidP="00DD3830">
      <w:pPr>
        <w:ind w:left="1699" w:hanging="1699"/>
        <w:rPr>
          <w:rFonts w:ascii="David" w:hAnsi="David" w:cs="David"/>
          <w:rtl/>
        </w:rPr>
      </w:pPr>
      <w:r w:rsidRPr="004414F1">
        <w:rPr>
          <w:rFonts w:ascii="David" w:hAnsi="David" w:cs="David"/>
          <w:rtl/>
        </w:rPr>
        <w:t xml:space="preserve">1992-1995  </w:t>
      </w:r>
      <w:r w:rsidR="00DD3830">
        <w:rPr>
          <w:rFonts w:ascii="David" w:hAnsi="David" w:cs="David"/>
          <w:rtl/>
        </w:rPr>
        <w:tab/>
      </w:r>
      <w:r w:rsidRPr="004414F1">
        <w:rPr>
          <w:rFonts w:ascii="David" w:hAnsi="David" w:cs="David"/>
          <w:rtl/>
        </w:rPr>
        <w:t>תואר מוסמך במנהל עסקים (</w:t>
      </w:r>
      <w:r w:rsidRPr="004414F1">
        <w:rPr>
          <w:rFonts w:ascii="David" w:hAnsi="David" w:cs="David"/>
        </w:rPr>
        <w:t>MBA</w:t>
      </w:r>
      <w:r w:rsidRPr="004414F1">
        <w:rPr>
          <w:rFonts w:ascii="David" w:hAnsi="David" w:cs="David"/>
          <w:rtl/>
        </w:rPr>
        <w:t>) באוניברסיטת תל-אביב, התמחות במימון</w:t>
      </w:r>
    </w:p>
    <w:p w14:paraId="164660CB" w14:textId="77777777" w:rsidR="00E425B1" w:rsidRPr="004414F1" w:rsidRDefault="008727FE" w:rsidP="00DD3830">
      <w:pPr>
        <w:numPr>
          <w:ilvl w:val="1"/>
          <w:numId w:val="26"/>
        </w:numPr>
        <w:tabs>
          <w:tab w:val="clear" w:pos="2160"/>
          <w:tab w:val="num" w:pos="1699"/>
        </w:tabs>
        <w:rPr>
          <w:rFonts w:ascii="David" w:hAnsi="David" w:cs="David"/>
          <w:rtl/>
        </w:rPr>
      </w:pPr>
      <w:r w:rsidRPr="004414F1">
        <w:rPr>
          <w:rFonts w:ascii="David" w:hAnsi="David" w:cs="David"/>
          <w:rtl/>
        </w:rPr>
        <w:t>תואר בוגר בכלכלה באוניברסיטת תל-אביב</w:t>
      </w:r>
    </w:p>
    <w:p w14:paraId="24FC1361" w14:textId="77777777" w:rsidR="00E425B1" w:rsidRPr="004414F1" w:rsidRDefault="00E425B1">
      <w:pPr>
        <w:rPr>
          <w:rFonts w:ascii="David" w:hAnsi="David" w:cs="David"/>
          <w:rtl/>
        </w:rPr>
      </w:pPr>
    </w:p>
    <w:p w14:paraId="75803C96" w14:textId="467C5F53" w:rsidR="00E425B1" w:rsidRPr="004414F1" w:rsidRDefault="0016666B">
      <w:pPr>
        <w:rPr>
          <w:rFonts w:ascii="David" w:hAnsi="David" w:cs="David"/>
          <w:rtl/>
        </w:rPr>
      </w:pPr>
      <w:r w:rsidRPr="004414F1">
        <w:rPr>
          <w:rFonts w:ascii="David" w:hAnsi="David" w:cs="David" w:hint="eastAsia"/>
          <w:b/>
          <w:bCs/>
          <w:rtl/>
        </w:rPr>
        <w:t>להלן</w:t>
      </w:r>
      <w:r w:rsidR="008727FE" w:rsidRPr="004414F1">
        <w:rPr>
          <w:rFonts w:ascii="David" w:hAnsi="David" w:cs="David"/>
          <w:b/>
          <w:bCs/>
          <w:rtl/>
        </w:rPr>
        <w:t xml:space="preserve"> פרטי נ</w:t>
      </w:r>
      <w:r w:rsidR="007E451B" w:rsidRPr="004414F1">
        <w:rPr>
          <w:rFonts w:ascii="David" w:hAnsi="David" w:cs="David" w:hint="eastAsia"/>
          <w:b/>
          <w:bCs/>
          <w:rtl/>
        </w:rPr>
        <w:t>י</w:t>
      </w:r>
      <w:r w:rsidR="008727FE" w:rsidRPr="004414F1">
        <w:rPr>
          <w:rFonts w:ascii="David" w:hAnsi="David" w:cs="David" w:hint="eastAsia"/>
          <w:b/>
          <w:bCs/>
          <w:rtl/>
        </w:rPr>
        <w:t>סיוני</w:t>
      </w:r>
      <w:r w:rsidR="008727FE" w:rsidRPr="004414F1">
        <w:rPr>
          <w:rFonts w:ascii="David" w:hAnsi="David" w:cs="David"/>
          <w:b/>
          <w:bCs/>
          <w:rtl/>
        </w:rPr>
        <w:t>:</w:t>
      </w:r>
    </w:p>
    <w:p w14:paraId="53A14A37" w14:textId="46628D4D" w:rsidR="00E425B1" w:rsidRPr="004414F1" w:rsidRDefault="008727FE" w:rsidP="00FF6DF6">
      <w:pPr>
        <w:tabs>
          <w:tab w:val="right" w:pos="2030"/>
        </w:tabs>
        <w:rPr>
          <w:rFonts w:ascii="David" w:hAnsi="David" w:cs="David"/>
          <w:rtl/>
        </w:rPr>
      </w:pPr>
      <w:r w:rsidRPr="004414F1">
        <w:rPr>
          <w:rFonts w:ascii="David" w:hAnsi="David" w:cs="David" w:hint="eastAsia"/>
          <w:rtl/>
        </w:rPr>
        <w:t>החל</w:t>
      </w:r>
      <w:r w:rsidRPr="004414F1">
        <w:rPr>
          <w:rFonts w:ascii="David" w:hAnsi="David" w:cs="David"/>
          <w:rtl/>
        </w:rPr>
        <w:t xml:space="preserve"> משנת 2002       מנכ"ל </w:t>
      </w:r>
      <w:r w:rsidRPr="004414F1">
        <w:rPr>
          <w:rFonts w:ascii="David" w:hAnsi="David" w:cs="David"/>
        </w:rPr>
        <w:t>FACTOR</w:t>
      </w:r>
      <w:r w:rsidRPr="004414F1">
        <w:rPr>
          <w:rFonts w:ascii="David" w:hAnsi="David" w:cs="David"/>
          <w:rtl/>
        </w:rPr>
        <w:t xml:space="preserve"> יעוץ עסקי</w:t>
      </w:r>
      <w:r w:rsidR="00B71756" w:rsidRPr="004414F1">
        <w:rPr>
          <w:rFonts w:ascii="David" w:hAnsi="David" w:cs="David"/>
          <w:rtl/>
        </w:rPr>
        <w:t xml:space="preserve"> </w:t>
      </w:r>
    </w:p>
    <w:p w14:paraId="6DA90668" w14:textId="77777777" w:rsidR="00FF6DF6" w:rsidRPr="004414F1" w:rsidRDefault="008727FE" w:rsidP="00503C15">
      <w:pPr>
        <w:tabs>
          <w:tab w:val="right" w:pos="2030"/>
        </w:tabs>
        <w:rPr>
          <w:rFonts w:ascii="David" w:hAnsi="David" w:cs="David"/>
          <w:rtl/>
        </w:rPr>
      </w:pPr>
      <w:r w:rsidRPr="004414F1">
        <w:rPr>
          <w:rFonts w:ascii="David" w:hAnsi="David" w:cs="David"/>
          <w:rtl/>
        </w:rPr>
        <w:t xml:space="preserve">2013-2014                מנכ"ל חברת תוצרת הארץ, שוק סיטוני לישראל   </w:t>
      </w:r>
    </w:p>
    <w:p w14:paraId="0867A93D" w14:textId="77777777" w:rsidR="00FF6DF6" w:rsidRPr="004414F1" w:rsidRDefault="008727FE" w:rsidP="00BA375B">
      <w:pPr>
        <w:tabs>
          <w:tab w:val="right" w:pos="2030"/>
        </w:tabs>
        <w:rPr>
          <w:rFonts w:ascii="David" w:hAnsi="David" w:cs="David"/>
          <w:rtl/>
        </w:rPr>
      </w:pPr>
      <w:r w:rsidRPr="004414F1">
        <w:rPr>
          <w:rFonts w:ascii="David" w:hAnsi="David" w:cs="David"/>
          <w:rtl/>
        </w:rPr>
        <w:t>2009-201</w:t>
      </w:r>
      <w:r w:rsidR="00BA375B" w:rsidRPr="004414F1">
        <w:rPr>
          <w:rFonts w:ascii="David" w:hAnsi="David" w:cs="David"/>
          <w:rtl/>
        </w:rPr>
        <w:t>2</w:t>
      </w:r>
      <w:r w:rsidRPr="004414F1">
        <w:rPr>
          <w:rFonts w:ascii="David" w:hAnsi="David" w:cs="David"/>
          <w:rtl/>
        </w:rPr>
        <w:t xml:space="preserve">                מנכ"ל מוריה, החברה לפיתוח ירושלים    </w:t>
      </w:r>
    </w:p>
    <w:p w14:paraId="0BD43A8B" w14:textId="77777777" w:rsidR="000149C8" w:rsidRPr="004414F1" w:rsidRDefault="008727FE" w:rsidP="00FF6DF6">
      <w:pPr>
        <w:tabs>
          <w:tab w:val="right" w:pos="2030"/>
        </w:tabs>
        <w:rPr>
          <w:rFonts w:ascii="David" w:hAnsi="David" w:cs="David"/>
          <w:rtl/>
        </w:rPr>
      </w:pPr>
      <w:r w:rsidRPr="004414F1">
        <w:rPr>
          <w:rFonts w:ascii="David" w:hAnsi="David" w:cs="David"/>
          <w:rtl/>
        </w:rPr>
        <w:t xml:space="preserve">2005-2009     </w:t>
      </w:r>
      <w:r w:rsidRPr="004414F1">
        <w:rPr>
          <w:rFonts w:ascii="David" w:hAnsi="David" w:cs="David"/>
          <w:rtl/>
        </w:rPr>
        <w:tab/>
        <w:t xml:space="preserve">           מנהל </w:t>
      </w:r>
      <w:r w:rsidRPr="004414F1">
        <w:rPr>
          <w:rFonts w:ascii="David" w:hAnsi="David" w:cs="David" w:hint="eastAsia"/>
          <w:rtl/>
        </w:rPr>
        <w:t>המחלקה</w:t>
      </w:r>
      <w:r w:rsidRPr="004414F1">
        <w:rPr>
          <w:rFonts w:ascii="David" w:hAnsi="David" w:cs="David"/>
          <w:rtl/>
        </w:rPr>
        <w:t xml:space="preserve"> </w:t>
      </w:r>
      <w:r w:rsidRPr="004414F1">
        <w:rPr>
          <w:rFonts w:ascii="David" w:hAnsi="David" w:cs="David" w:hint="eastAsia"/>
          <w:rtl/>
        </w:rPr>
        <w:t>הכלכלית</w:t>
      </w:r>
      <w:r w:rsidRPr="004414F1">
        <w:rPr>
          <w:rFonts w:ascii="David" w:hAnsi="David" w:cs="David"/>
          <w:rtl/>
        </w:rPr>
        <w:t xml:space="preserve"> </w:t>
      </w:r>
      <w:r w:rsidRPr="004414F1">
        <w:rPr>
          <w:rFonts w:ascii="David" w:hAnsi="David" w:cs="David" w:hint="eastAsia"/>
          <w:rtl/>
        </w:rPr>
        <w:t>באגד</w:t>
      </w:r>
      <w:r w:rsidRPr="004414F1">
        <w:rPr>
          <w:rFonts w:ascii="David" w:hAnsi="David" w:cs="David"/>
          <w:rtl/>
        </w:rPr>
        <w:t xml:space="preserve"> </w:t>
      </w:r>
      <w:r w:rsidRPr="004414F1">
        <w:rPr>
          <w:rFonts w:ascii="David" w:hAnsi="David" w:cs="David" w:hint="eastAsia"/>
          <w:rtl/>
        </w:rPr>
        <w:t>וסמנכ</w:t>
      </w:r>
      <w:r w:rsidRPr="004414F1">
        <w:rPr>
          <w:rFonts w:ascii="David" w:hAnsi="David" w:cs="David"/>
          <w:rtl/>
        </w:rPr>
        <w:t xml:space="preserve">"ל </w:t>
      </w:r>
      <w:r w:rsidRPr="004414F1">
        <w:rPr>
          <w:rFonts w:ascii="David" w:hAnsi="David" w:cs="David" w:hint="eastAsia"/>
          <w:rtl/>
        </w:rPr>
        <w:t>כספים</w:t>
      </w:r>
      <w:r w:rsidRPr="004414F1">
        <w:rPr>
          <w:rFonts w:ascii="David" w:hAnsi="David" w:cs="David"/>
          <w:rtl/>
        </w:rPr>
        <w:t xml:space="preserve"> </w:t>
      </w:r>
      <w:r w:rsidRPr="004414F1">
        <w:rPr>
          <w:rFonts w:ascii="David" w:hAnsi="David" w:cs="David" w:hint="eastAsia"/>
          <w:rtl/>
        </w:rPr>
        <w:t>באגד</w:t>
      </w:r>
      <w:r w:rsidRPr="004414F1">
        <w:rPr>
          <w:rFonts w:ascii="David" w:hAnsi="David" w:cs="David"/>
          <w:rtl/>
        </w:rPr>
        <w:t xml:space="preserve"> </w:t>
      </w:r>
      <w:r w:rsidRPr="004414F1">
        <w:rPr>
          <w:rFonts w:ascii="David" w:hAnsi="David" w:cs="David" w:hint="eastAsia"/>
          <w:rtl/>
        </w:rPr>
        <w:t>החזקות</w:t>
      </w:r>
      <w:r w:rsidR="00B71756" w:rsidRPr="004414F1">
        <w:rPr>
          <w:rFonts w:ascii="David" w:hAnsi="David" w:cs="David"/>
          <w:rtl/>
        </w:rPr>
        <w:t xml:space="preserve"> </w:t>
      </w:r>
    </w:p>
    <w:p w14:paraId="67D68E81" w14:textId="77777777" w:rsidR="000149C8" w:rsidRPr="004414F1" w:rsidRDefault="008727FE" w:rsidP="001A2BC4">
      <w:pPr>
        <w:tabs>
          <w:tab w:val="right" w:pos="1463"/>
          <w:tab w:val="right" w:pos="2172"/>
        </w:tabs>
        <w:ind w:left="2172" w:right="-567" w:hanging="2172"/>
        <w:rPr>
          <w:rFonts w:ascii="David" w:hAnsi="David" w:cs="David"/>
          <w:rtl/>
        </w:rPr>
      </w:pPr>
      <w:r w:rsidRPr="004414F1">
        <w:rPr>
          <w:rFonts w:ascii="David" w:hAnsi="David" w:cs="David"/>
          <w:rtl/>
        </w:rPr>
        <w:t>2005</w:t>
      </w:r>
      <w:r w:rsidRPr="004414F1">
        <w:rPr>
          <w:rFonts w:ascii="David" w:hAnsi="David" w:cs="David"/>
        </w:rPr>
        <w:t>-</w:t>
      </w:r>
      <w:r w:rsidRPr="004414F1">
        <w:rPr>
          <w:rFonts w:ascii="David" w:hAnsi="David" w:cs="David"/>
          <w:rtl/>
        </w:rPr>
        <w:t xml:space="preserve">2004     </w:t>
      </w:r>
      <w:r w:rsidRPr="004414F1">
        <w:rPr>
          <w:rFonts w:ascii="David" w:hAnsi="David" w:cs="David"/>
          <w:rtl/>
        </w:rPr>
        <w:tab/>
        <w:t xml:space="preserve">           מנהל </w:t>
      </w:r>
      <w:r w:rsidRPr="004414F1">
        <w:rPr>
          <w:rFonts w:ascii="David" w:hAnsi="David" w:cs="David" w:hint="eastAsia"/>
          <w:rtl/>
        </w:rPr>
        <w:t>אגף</w:t>
      </w:r>
      <w:r w:rsidRPr="004414F1">
        <w:rPr>
          <w:rFonts w:ascii="David" w:hAnsi="David" w:cs="David"/>
          <w:rtl/>
        </w:rPr>
        <w:t xml:space="preserve"> </w:t>
      </w:r>
      <w:r w:rsidRPr="004414F1">
        <w:rPr>
          <w:rFonts w:ascii="David" w:hAnsi="David" w:cs="David" w:hint="eastAsia"/>
          <w:rtl/>
        </w:rPr>
        <w:t>כלכלה</w:t>
      </w:r>
      <w:r w:rsidRPr="004414F1">
        <w:rPr>
          <w:rFonts w:ascii="David" w:hAnsi="David" w:cs="David"/>
          <w:rtl/>
        </w:rPr>
        <w:t xml:space="preserve"> </w:t>
      </w:r>
      <w:r w:rsidRPr="004414F1">
        <w:rPr>
          <w:rFonts w:ascii="David" w:hAnsi="David" w:cs="David" w:hint="eastAsia"/>
          <w:rtl/>
        </w:rPr>
        <w:t>ב</w:t>
      </w:r>
      <w:r w:rsidRPr="004414F1">
        <w:rPr>
          <w:rFonts w:ascii="David" w:hAnsi="David" w:cs="David"/>
          <w:rtl/>
        </w:rPr>
        <w:t>-</w:t>
      </w:r>
      <w:r w:rsidRPr="004414F1">
        <w:rPr>
          <w:rFonts w:ascii="David" w:hAnsi="David" w:cs="David"/>
        </w:rPr>
        <w:t>HOT</w:t>
      </w:r>
      <w:r w:rsidRPr="004414F1">
        <w:rPr>
          <w:rFonts w:ascii="David" w:hAnsi="David" w:cs="David"/>
          <w:rtl/>
        </w:rPr>
        <w:t xml:space="preserve">  </w:t>
      </w:r>
    </w:p>
    <w:p w14:paraId="2D25EAEB" w14:textId="77777777" w:rsidR="00E425B1" w:rsidRPr="004414F1" w:rsidRDefault="008727FE" w:rsidP="00503C15">
      <w:pPr>
        <w:tabs>
          <w:tab w:val="right" w:pos="1463"/>
          <w:tab w:val="right" w:pos="2172"/>
        </w:tabs>
        <w:ind w:left="2172" w:right="-567" w:hanging="2172"/>
        <w:rPr>
          <w:rFonts w:ascii="David" w:hAnsi="David" w:cs="David"/>
          <w:rtl/>
        </w:rPr>
      </w:pPr>
      <w:r w:rsidRPr="004414F1">
        <w:rPr>
          <w:rFonts w:ascii="David" w:hAnsi="David" w:cs="David"/>
          <w:rtl/>
        </w:rPr>
        <w:t>200</w:t>
      </w:r>
      <w:r w:rsidR="00503C15" w:rsidRPr="004414F1">
        <w:rPr>
          <w:rFonts w:ascii="David" w:hAnsi="David" w:cs="David"/>
          <w:rtl/>
        </w:rPr>
        <w:t>2</w:t>
      </w:r>
      <w:r w:rsidRPr="004414F1">
        <w:rPr>
          <w:rFonts w:ascii="David" w:hAnsi="David" w:cs="David"/>
        </w:rPr>
        <w:t>-</w:t>
      </w:r>
      <w:r w:rsidRPr="004414F1">
        <w:rPr>
          <w:rFonts w:ascii="David" w:hAnsi="David" w:cs="David"/>
          <w:rtl/>
        </w:rPr>
        <w:t>200</w:t>
      </w:r>
      <w:r w:rsidR="00503C15" w:rsidRPr="004414F1">
        <w:rPr>
          <w:rFonts w:ascii="David" w:hAnsi="David" w:cs="David"/>
          <w:rtl/>
        </w:rPr>
        <w:t>0</w:t>
      </w:r>
      <w:r w:rsidRPr="004414F1">
        <w:rPr>
          <w:rFonts w:ascii="David" w:hAnsi="David" w:cs="David"/>
          <w:rtl/>
        </w:rPr>
        <w:t xml:space="preserve">     </w:t>
      </w:r>
      <w:r w:rsidRPr="004414F1">
        <w:rPr>
          <w:rFonts w:ascii="David" w:hAnsi="David" w:cs="David"/>
          <w:rtl/>
        </w:rPr>
        <w:tab/>
        <w:t xml:space="preserve">           מנהל מחלקת </w:t>
      </w:r>
      <w:r w:rsidRPr="004414F1">
        <w:rPr>
          <w:rFonts w:ascii="David" w:hAnsi="David" w:cs="David" w:hint="eastAsia"/>
          <w:rtl/>
        </w:rPr>
        <w:t>ט</w:t>
      </w:r>
      <w:r w:rsidRPr="004414F1">
        <w:rPr>
          <w:rFonts w:ascii="David" w:hAnsi="David" w:cs="David"/>
          <w:rtl/>
        </w:rPr>
        <w:t>לקום במשרד רו"ח</w:t>
      </w:r>
      <w:r w:rsidRPr="004414F1">
        <w:rPr>
          <w:rFonts w:ascii="David" w:hAnsi="David" w:cs="David"/>
        </w:rPr>
        <w:t xml:space="preserve">&amp;Young </w:t>
      </w:r>
      <w:r w:rsidRPr="004414F1">
        <w:rPr>
          <w:rFonts w:ascii="David" w:hAnsi="David" w:cs="David"/>
          <w:rtl/>
        </w:rPr>
        <w:t xml:space="preserve"> </w:t>
      </w:r>
      <w:r w:rsidRPr="004414F1">
        <w:rPr>
          <w:rFonts w:ascii="David" w:hAnsi="David" w:cs="David"/>
        </w:rPr>
        <w:t>Ernest</w:t>
      </w:r>
    </w:p>
    <w:p w14:paraId="22B1FD1C" w14:textId="77777777" w:rsidR="00E425B1" w:rsidRPr="004414F1" w:rsidRDefault="008727FE" w:rsidP="00FF6DF6">
      <w:pPr>
        <w:tabs>
          <w:tab w:val="right" w:pos="2030"/>
        </w:tabs>
        <w:rPr>
          <w:rFonts w:ascii="David" w:hAnsi="David" w:cs="David"/>
          <w:rtl/>
        </w:rPr>
      </w:pPr>
      <w:r w:rsidRPr="004414F1">
        <w:rPr>
          <w:rFonts w:ascii="David" w:hAnsi="David" w:cs="David"/>
          <w:rtl/>
        </w:rPr>
        <w:t>1998-2000</w:t>
      </w:r>
      <w:r w:rsidRPr="004414F1">
        <w:rPr>
          <w:rFonts w:ascii="David" w:hAnsi="David" w:cs="David"/>
          <w:rtl/>
        </w:rPr>
        <w:tab/>
      </w:r>
      <w:r w:rsidR="00FF6DF6" w:rsidRPr="004414F1">
        <w:rPr>
          <w:rFonts w:ascii="David" w:hAnsi="David" w:cs="David"/>
          <w:rtl/>
        </w:rPr>
        <w:t xml:space="preserve">                </w:t>
      </w:r>
      <w:r w:rsidRPr="004414F1">
        <w:rPr>
          <w:rFonts w:ascii="David" w:hAnsi="David" w:cs="David"/>
          <w:rtl/>
        </w:rPr>
        <w:t xml:space="preserve">סמנכ"ל בכיר (כלכלה ותקציבים) במשרד התקשורת  </w:t>
      </w:r>
    </w:p>
    <w:p w14:paraId="2147D671" w14:textId="77777777" w:rsidR="00FF6DF6" w:rsidRPr="004414F1" w:rsidRDefault="008727FE" w:rsidP="00503C15">
      <w:pPr>
        <w:tabs>
          <w:tab w:val="right" w:pos="2030"/>
        </w:tabs>
        <w:rPr>
          <w:rFonts w:ascii="David" w:hAnsi="David" w:cs="David"/>
          <w:rtl/>
        </w:rPr>
      </w:pPr>
      <w:r w:rsidRPr="004414F1">
        <w:rPr>
          <w:rFonts w:ascii="David" w:hAnsi="David" w:cs="David"/>
          <w:rtl/>
        </w:rPr>
        <w:t>199</w:t>
      </w:r>
      <w:r w:rsidR="00503C15" w:rsidRPr="004414F1">
        <w:rPr>
          <w:rFonts w:ascii="David" w:hAnsi="David" w:cs="David"/>
          <w:rtl/>
        </w:rPr>
        <w:t>2</w:t>
      </w:r>
      <w:r w:rsidRPr="004414F1">
        <w:rPr>
          <w:rFonts w:ascii="David" w:hAnsi="David" w:cs="David"/>
          <w:rtl/>
        </w:rPr>
        <w:t>-199</w:t>
      </w:r>
      <w:r w:rsidR="00503C15" w:rsidRPr="004414F1">
        <w:rPr>
          <w:rFonts w:ascii="David" w:hAnsi="David" w:cs="David"/>
          <w:rtl/>
        </w:rPr>
        <w:t>8</w:t>
      </w:r>
      <w:r w:rsidRPr="004414F1">
        <w:rPr>
          <w:rFonts w:ascii="David" w:hAnsi="David" w:cs="David"/>
          <w:rtl/>
        </w:rPr>
        <w:t xml:space="preserve">                כלכלן באגף תקציבים במשרד האוצר</w:t>
      </w:r>
      <w:r w:rsidR="00B71756" w:rsidRPr="004414F1">
        <w:rPr>
          <w:rFonts w:ascii="David" w:hAnsi="David" w:cs="David"/>
          <w:rtl/>
        </w:rPr>
        <w:t xml:space="preserve"> </w:t>
      </w:r>
    </w:p>
    <w:p w14:paraId="5BFA7A86" w14:textId="77777777" w:rsidR="00E425B1" w:rsidRPr="004414F1" w:rsidRDefault="00E425B1">
      <w:pPr>
        <w:pStyle w:val="a9"/>
        <w:tabs>
          <w:tab w:val="clear" w:pos="4153"/>
          <w:tab w:val="clear" w:pos="8306"/>
          <w:tab w:val="left" w:pos="2030"/>
        </w:tabs>
        <w:rPr>
          <w:rFonts w:ascii="David" w:hAnsi="David" w:cs="David"/>
          <w:rtl/>
        </w:rPr>
      </w:pPr>
    </w:p>
    <w:p w14:paraId="333B5FD7" w14:textId="4AABE6D7" w:rsidR="00E425B1" w:rsidRPr="004414F1" w:rsidRDefault="008727FE" w:rsidP="00403D3B">
      <w:pPr>
        <w:pStyle w:val="a9"/>
        <w:tabs>
          <w:tab w:val="clear" w:pos="4153"/>
          <w:tab w:val="clear" w:pos="8306"/>
          <w:tab w:val="left" w:pos="2030"/>
        </w:tabs>
        <w:rPr>
          <w:rFonts w:ascii="David" w:hAnsi="David" w:cs="David"/>
          <w:rtl/>
        </w:rPr>
      </w:pPr>
      <w:r w:rsidRPr="004414F1">
        <w:rPr>
          <w:rFonts w:ascii="David" w:hAnsi="David" w:cs="David" w:hint="eastAsia"/>
          <w:rtl/>
        </w:rPr>
        <w:t>במהלך</w:t>
      </w:r>
      <w:r w:rsidRPr="004414F1">
        <w:rPr>
          <w:rFonts w:ascii="David" w:hAnsi="David" w:cs="David"/>
          <w:rtl/>
        </w:rPr>
        <w:t xml:space="preserve"> עבודתי צברתי מומחיות רבה </w:t>
      </w:r>
      <w:r w:rsidR="000149C8" w:rsidRPr="004414F1">
        <w:rPr>
          <w:rFonts w:ascii="David" w:hAnsi="David" w:cs="David" w:hint="eastAsia"/>
          <w:rtl/>
        </w:rPr>
        <w:t>בהכנת</w:t>
      </w:r>
      <w:r w:rsidR="000149C8" w:rsidRPr="004414F1">
        <w:rPr>
          <w:rFonts w:ascii="David" w:hAnsi="David" w:cs="David"/>
          <w:rtl/>
        </w:rPr>
        <w:t xml:space="preserve"> </w:t>
      </w:r>
      <w:r w:rsidR="000149C8" w:rsidRPr="004414F1">
        <w:rPr>
          <w:rFonts w:ascii="David" w:hAnsi="David" w:cs="David" w:hint="eastAsia"/>
          <w:rtl/>
        </w:rPr>
        <w:t>חוות</w:t>
      </w:r>
      <w:r w:rsidR="000149C8" w:rsidRPr="004414F1">
        <w:rPr>
          <w:rFonts w:ascii="David" w:hAnsi="David" w:cs="David"/>
          <w:rtl/>
        </w:rPr>
        <w:t xml:space="preserve"> </w:t>
      </w:r>
      <w:r w:rsidR="000149C8" w:rsidRPr="004414F1">
        <w:rPr>
          <w:rFonts w:ascii="David" w:hAnsi="David" w:cs="David" w:hint="eastAsia"/>
          <w:rtl/>
        </w:rPr>
        <w:t>דעת</w:t>
      </w:r>
      <w:r w:rsidR="000149C8" w:rsidRPr="004414F1">
        <w:rPr>
          <w:rFonts w:ascii="David" w:hAnsi="David" w:cs="David"/>
          <w:rtl/>
        </w:rPr>
        <w:t xml:space="preserve"> </w:t>
      </w:r>
      <w:r w:rsidR="000149C8" w:rsidRPr="004414F1">
        <w:rPr>
          <w:rFonts w:ascii="David" w:hAnsi="David" w:cs="David" w:hint="eastAsia"/>
          <w:rtl/>
        </w:rPr>
        <w:t>כלכליות</w:t>
      </w:r>
      <w:r w:rsidR="004B3E1D" w:rsidRPr="004414F1">
        <w:rPr>
          <w:rFonts w:ascii="David" w:hAnsi="David" w:cs="David"/>
          <w:rtl/>
        </w:rPr>
        <w:t xml:space="preserve"> ו</w:t>
      </w:r>
      <w:r w:rsidR="009E6AA4" w:rsidRPr="004414F1">
        <w:rPr>
          <w:rFonts w:ascii="David" w:hAnsi="David" w:cs="David" w:hint="eastAsia"/>
          <w:rtl/>
        </w:rPr>
        <w:t>בתמחור</w:t>
      </w:r>
      <w:r w:rsidR="009E6AA4" w:rsidRPr="004414F1">
        <w:rPr>
          <w:rFonts w:ascii="David" w:hAnsi="David" w:cs="David"/>
          <w:rtl/>
        </w:rPr>
        <w:t xml:space="preserve"> </w:t>
      </w:r>
      <w:r w:rsidR="009E6AA4" w:rsidRPr="004414F1">
        <w:rPr>
          <w:rFonts w:ascii="David" w:hAnsi="David" w:cs="David" w:hint="eastAsia"/>
          <w:rtl/>
        </w:rPr>
        <w:t>פרויקטים</w:t>
      </w:r>
      <w:r w:rsidR="00B71756" w:rsidRPr="004414F1">
        <w:rPr>
          <w:rFonts w:ascii="David" w:hAnsi="David" w:cs="David"/>
          <w:rtl/>
        </w:rPr>
        <w:t>,</w:t>
      </w:r>
      <w:r w:rsidR="009E6AA4" w:rsidRPr="004414F1">
        <w:rPr>
          <w:rFonts w:ascii="David" w:hAnsi="David" w:cs="David"/>
          <w:rtl/>
        </w:rPr>
        <w:t xml:space="preserve"> </w:t>
      </w:r>
      <w:r w:rsidR="000149C8" w:rsidRPr="004414F1">
        <w:rPr>
          <w:rFonts w:ascii="David" w:hAnsi="David" w:cs="David" w:hint="eastAsia"/>
          <w:rtl/>
        </w:rPr>
        <w:t>בביצוע</w:t>
      </w:r>
      <w:r w:rsidR="000149C8" w:rsidRPr="004414F1">
        <w:rPr>
          <w:rFonts w:ascii="David" w:hAnsi="David" w:cs="David"/>
          <w:rtl/>
        </w:rPr>
        <w:t xml:space="preserve"> </w:t>
      </w:r>
      <w:r w:rsidR="000149C8" w:rsidRPr="004414F1">
        <w:rPr>
          <w:rFonts w:ascii="David" w:hAnsi="David" w:cs="David" w:hint="eastAsia"/>
          <w:rtl/>
        </w:rPr>
        <w:t>ניתוחים</w:t>
      </w:r>
      <w:r w:rsidR="000149C8" w:rsidRPr="004414F1">
        <w:rPr>
          <w:rFonts w:ascii="David" w:hAnsi="David" w:cs="David"/>
          <w:rtl/>
        </w:rPr>
        <w:t xml:space="preserve"> </w:t>
      </w:r>
      <w:r w:rsidR="000149C8" w:rsidRPr="004414F1">
        <w:rPr>
          <w:rFonts w:ascii="David" w:hAnsi="David" w:cs="David" w:hint="eastAsia"/>
          <w:rtl/>
        </w:rPr>
        <w:t>כלכליים</w:t>
      </w:r>
      <w:r w:rsidR="000149C8" w:rsidRPr="004414F1">
        <w:rPr>
          <w:rFonts w:ascii="David" w:hAnsi="David" w:cs="David"/>
          <w:rtl/>
        </w:rPr>
        <w:t xml:space="preserve"> </w:t>
      </w:r>
      <w:r w:rsidR="000149C8" w:rsidRPr="004414F1">
        <w:rPr>
          <w:rFonts w:ascii="David" w:hAnsi="David" w:cs="David" w:hint="eastAsia"/>
          <w:rtl/>
        </w:rPr>
        <w:t>ועסקיים</w:t>
      </w:r>
      <w:r w:rsidR="000149C8" w:rsidRPr="004414F1">
        <w:rPr>
          <w:rFonts w:ascii="David" w:hAnsi="David" w:cs="David"/>
          <w:rtl/>
        </w:rPr>
        <w:t xml:space="preserve"> </w:t>
      </w:r>
      <w:r w:rsidR="000149C8" w:rsidRPr="004414F1">
        <w:rPr>
          <w:rFonts w:ascii="David" w:hAnsi="David" w:cs="David" w:hint="eastAsia"/>
          <w:rtl/>
        </w:rPr>
        <w:t>ובביצוע</w:t>
      </w:r>
      <w:r w:rsidR="000149C8" w:rsidRPr="004414F1">
        <w:rPr>
          <w:rFonts w:ascii="David" w:hAnsi="David" w:cs="David"/>
          <w:rtl/>
        </w:rPr>
        <w:t xml:space="preserve"> </w:t>
      </w:r>
      <w:r w:rsidR="000149C8" w:rsidRPr="004414F1">
        <w:rPr>
          <w:rFonts w:ascii="David" w:hAnsi="David" w:cs="David" w:hint="eastAsia"/>
          <w:rtl/>
        </w:rPr>
        <w:t>הערכות</w:t>
      </w:r>
      <w:r w:rsidR="000149C8" w:rsidRPr="004414F1">
        <w:rPr>
          <w:rFonts w:ascii="David" w:hAnsi="David" w:cs="David"/>
          <w:rtl/>
        </w:rPr>
        <w:t xml:space="preserve"> </w:t>
      </w:r>
      <w:r w:rsidR="000149C8" w:rsidRPr="004414F1">
        <w:rPr>
          <w:rFonts w:ascii="David" w:hAnsi="David" w:cs="David" w:hint="eastAsia"/>
          <w:rtl/>
        </w:rPr>
        <w:t>שווי</w:t>
      </w:r>
      <w:r w:rsidR="00FF6DF6" w:rsidRPr="004414F1">
        <w:rPr>
          <w:rFonts w:ascii="David" w:hAnsi="David" w:cs="David"/>
          <w:rtl/>
        </w:rPr>
        <w:t>.</w:t>
      </w:r>
    </w:p>
    <w:p w14:paraId="12FE8B6A" w14:textId="77777777" w:rsidR="00B858FC" w:rsidRPr="004414F1" w:rsidRDefault="00B858FC" w:rsidP="00403D3B">
      <w:pPr>
        <w:pStyle w:val="a9"/>
        <w:tabs>
          <w:tab w:val="clear" w:pos="4153"/>
          <w:tab w:val="clear" w:pos="8306"/>
          <w:tab w:val="left" w:pos="2030"/>
        </w:tabs>
        <w:rPr>
          <w:rFonts w:ascii="David" w:hAnsi="David" w:cs="David"/>
          <w:rtl/>
        </w:rPr>
      </w:pPr>
    </w:p>
    <w:p w14:paraId="5513CECD" w14:textId="23C67BE9" w:rsidR="00B858FC" w:rsidRPr="004414F1" w:rsidRDefault="00B858FC" w:rsidP="00B858FC">
      <w:pPr>
        <w:pStyle w:val="a9"/>
        <w:tabs>
          <w:tab w:val="clear" w:pos="4153"/>
          <w:tab w:val="clear" w:pos="8306"/>
          <w:tab w:val="left" w:pos="2030"/>
        </w:tabs>
        <w:rPr>
          <w:rFonts w:ascii="David" w:hAnsi="David" w:cs="David"/>
          <w:rtl/>
        </w:rPr>
      </w:pPr>
      <w:r w:rsidRPr="004414F1">
        <w:rPr>
          <w:rFonts w:ascii="David" w:hAnsi="David" w:cs="David" w:hint="eastAsia"/>
          <w:rtl/>
        </w:rPr>
        <w:t>בשנים</w:t>
      </w:r>
      <w:r w:rsidRPr="004414F1">
        <w:rPr>
          <w:rFonts w:ascii="David" w:hAnsi="David" w:cs="David"/>
          <w:rtl/>
        </w:rPr>
        <w:t xml:space="preserve"> </w:t>
      </w:r>
      <w:r w:rsidRPr="004414F1">
        <w:rPr>
          <w:rFonts w:ascii="David" w:hAnsi="David" w:cs="David" w:hint="eastAsia"/>
          <w:rtl/>
        </w:rPr>
        <w:t>האחרונות</w:t>
      </w:r>
      <w:r w:rsidRPr="004414F1">
        <w:rPr>
          <w:rFonts w:ascii="David" w:hAnsi="David" w:cs="David"/>
          <w:rtl/>
        </w:rPr>
        <w:t xml:space="preserve"> </w:t>
      </w:r>
      <w:r w:rsidRPr="004414F1">
        <w:rPr>
          <w:rFonts w:ascii="David" w:hAnsi="David" w:cs="David" w:hint="eastAsia"/>
          <w:rtl/>
        </w:rPr>
        <w:t>הכנתי</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דעת</w:t>
      </w:r>
      <w:r w:rsidRPr="004414F1">
        <w:rPr>
          <w:rFonts w:ascii="David" w:hAnsi="David" w:cs="David"/>
          <w:rtl/>
        </w:rPr>
        <w:t xml:space="preserve"> </w:t>
      </w:r>
      <w:r w:rsidRPr="004414F1">
        <w:rPr>
          <w:rFonts w:ascii="David" w:hAnsi="David" w:cs="David" w:hint="eastAsia"/>
          <w:rtl/>
        </w:rPr>
        <w:t>כלכליות</w:t>
      </w:r>
      <w:r w:rsidRPr="004414F1">
        <w:rPr>
          <w:rFonts w:ascii="David" w:hAnsi="David" w:cs="David"/>
          <w:rtl/>
        </w:rPr>
        <w:t xml:space="preserve"> </w:t>
      </w:r>
      <w:r w:rsidRPr="004414F1">
        <w:rPr>
          <w:rFonts w:ascii="David" w:hAnsi="David" w:cs="David" w:hint="eastAsia"/>
          <w:rtl/>
        </w:rPr>
        <w:t>במסגרת</w:t>
      </w:r>
      <w:r w:rsidRPr="004414F1">
        <w:rPr>
          <w:rFonts w:ascii="David" w:hAnsi="David" w:cs="David"/>
          <w:rtl/>
        </w:rPr>
        <w:t xml:space="preserve"> </w:t>
      </w:r>
      <w:r w:rsidRPr="004414F1">
        <w:rPr>
          <w:rFonts w:ascii="David" w:hAnsi="David" w:cs="David" w:hint="eastAsia"/>
          <w:rtl/>
        </w:rPr>
        <w:t>הליכים</w:t>
      </w:r>
      <w:r w:rsidRPr="004414F1">
        <w:rPr>
          <w:rFonts w:ascii="David" w:hAnsi="David" w:cs="David"/>
          <w:rtl/>
        </w:rPr>
        <w:t xml:space="preserve"> </w:t>
      </w:r>
      <w:r w:rsidRPr="004414F1">
        <w:rPr>
          <w:rFonts w:ascii="David" w:hAnsi="David" w:cs="David" w:hint="eastAsia"/>
          <w:rtl/>
        </w:rPr>
        <w:t>משפטיים</w:t>
      </w:r>
      <w:r w:rsidR="0016666B" w:rsidRPr="004414F1">
        <w:rPr>
          <w:rFonts w:ascii="David" w:hAnsi="David" w:cs="David"/>
          <w:rtl/>
        </w:rPr>
        <w:t>,</w:t>
      </w:r>
      <w:r w:rsidRPr="004414F1">
        <w:rPr>
          <w:rFonts w:ascii="David" w:hAnsi="David" w:cs="David"/>
          <w:rtl/>
        </w:rPr>
        <w:t xml:space="preserve"> כמפורט להלן:</w:t>
      </w:r>
    </w:p>
    <w:p w14:paraId="752082FC" w14:textId="227EAEBB" w:rsidR="00D00D40" w:rsidRPr="004414F1" w:rsidRDefault="00B858FC" w:rsidP="00254626">
      <w:pPr>
        <w:pStyle w:val="a9"/>
        <w:numPr>
          <w:ilvl w:val="0"/>
          <w:numId w:val="29"/>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דעת כלכלית והערכת שווי לחברת </w:t>
      </w:r>
      <w:r w:rsidR="00DE5E6C" w:rsidRPr="004414F1">
        <w:rPr>
          <w:rFonts w:ascii="David" w:hAnsi="David" w:cs="David" w:hint="eastAsia"/>
          <w:b/>
          <w:bCs/>
          <w:rtl/>
        </w:rPr>
        <w:t>יהד</w:t>
      </w:r>
      <w:r w:rsidR="00DE5E6C" w:rsidRPr="004414F1">
        <w:rPr>
          <w:rFonts w:ascii="David" w:hAnsi="David" w:cs="David"/>
          <w:b/>
          <w:bCs/>
          <w:rtl/>
        </w:rPr>
        <w:t xml:space="preserve"> יזמות ובניין בע"מ במסגרת מחלוקת מסחרית ותהליך פירוק שיתוף - </w:t>
      </w:r>
      <w:r w:rsidR="0043275F" w:rsidRPr="004414F1">
        <w:rPr>
          <w:rFonts w:ascii="David" w:hAnsi="David" w:cs="David"/>
          <w:b/>
          <w:bCs/>
          <w:rtl/>
        </w:rPr>
        <w:t>2</w:t>
      </w:r>
      <w:r w:rsidR="00E3367E" w:rsidRPr="004414F1">
        <w:rPr>
          <w:rFonts w:ascii="David" w:hAnsi="David" w:cs="David"/>
          <w:b/>
          <w:bCs/>
          <w:rtl/>
        </w:rPr>
        <w:t>011</w:t>
      </w:r>
    </w:p>
    <w:p w14:paraId="050F0B21" w14:textId="3068EC3E" w:rsidR="00E036F1" w:rsidRPr="004414F1" w:rsidRDefault="00E036F1" w:rsidP="00254626">
      <w:pPr>
        <w:pStyle w:val="a9"/>
        <w:numPr>
          <w:ilvl w:val="0"/>
          <w:numId w:val="29"/>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דעת כלכלית </w:t>
      </w:r>
      <w:r w:rsidR="00AA3EB2" w:rsidRPr="004414F1">
        <w:rPr>
          <w:rFonts w:ascii="David" w:hAnsi="David" w:cs="David" w:hint="eastAsia"/>
          <w:b/>
          <w:bCs/>
          <w:rtl/>
        </w:rPr>
        <w:t>ל</w:t>
      </w:r>
      <w:r w:rsidR="008B2D84" w:rsidRPr="004414F1">
        <w:rPr>
          <w:rFonts w:ascii="David" w:hAnsi="David" w:cs="David" w:hint="eastAsia"/>
          <w:b/>
          <w:bCs/>
          <w:rtl/>
        </w:rPr>
        <w:t>שפיר</w:t>
      </w:r>
      <w:r w:rsidR="008B2D84" w:rsidRPr="004414F1">
        <w:rPr>
          <w:rFonts w:ascii="David" w:hAnsi="David" w:cs="David"/>
          <w:b/>
          <w:bCs/>
          <w:rtl/>
        </w:rPr>
        <w:t xml:space="preserve"> </w:t>
      </w:r>
      <w:r w:rsidR="008B2D84" w:rsidRPr="004414F1">
        <w:rPr>
          <w:rFonts w:ascii="David" w:hAnsi="David" w:cs="David" w:hint="eastAsia"/>
          <w:b/>
          <w:bCs/>
          <w:rtl/>
        </w:rPr>
        <w:t>הנדסה</w:t>
      </w:r>
      <w:r w:rsidR="008B2D84" w:rsidRPr="004414F1">
        <w:rPr>
          <w:rFonts w:ascii="David" w:hAnsi="David" w:cs="David"/>
          <w:b/>
          <w:bCs/>
          <w:rtl/>
        </w:rPr>
        <w:t xml:space="preserve"> </w:t>
      </w:r>
      <w:r w:rsidR="008B2D84" w:rsidRPr="004414F1">
        <w:rPr>
          <w:rFonts w:ascii="David" w:hAnsi="David" w:cs="David" w:hint="eastAsia"/>
          <w:b/>
          <w:bCs/>
          <w:rtl/>
        </w:rPr>
        <w:t>אזרחית</w:t>
      </w:r>
      <w:r w:rsidR="008B2D84" w:rsidRPr="004414F1">
        <w:rPr>
          <w:rFonts w:ascii="David" w:hAnsi="David" w:cs="David"/>
          <w:b/>
          <w:bCs/>
          <w:rtl/>
        </w:rPr>
        <w:t xml:space="preserve"> </w:t>
      </w:r>
      <w:r w:rsidR="008B2D84" w:rsidRPr="004414F1">
        <w:rPr>
          <w:rFonts w:ascii="David" w:hAnsi="David" w:cs="David" w:hint="eastAsia"/>
          <w:b/>
          <w:bCs/>
          <w:rtl/>
        </w:rPr>
        <w:t>וימית</w:t>
      </w:r>
      <w:r w:rsidR="008B2D84" w:rsidRPr="004414F1">
        <w:rPr>
          <w:rFonts w:ascii="David" w:hAnsi="David" w:cs="David"/>
          <w:b/>
          <w:bCs/>
          <w:rtl/>
        </w:rPr>
        <w:t xml:space="preserve"> </w:t>
      </w:r>
      <w:r w:rsidR="008B2D84" w:rsidRPr="004414F1">
        <w:rPr>
          <w:rFonts w:ascii="David" w:hAnsi="David" w:cs="David" w:hint="eastAsia"/>
          <w:b/>
          <w:bCs/>
          <w:rtl/>
        </w:rPr>
        <w:t>בע</w:t>
      </w:r>
      <w:r w:rsidR="008B2D84" w:rsidRPr="004414F1">
        <w:rPr>
          <w:rFonts w:ascii="David" w:hAnsi="David" w:cs="David"/>
          <w:b/>
          <w:bCs/>
          <w:rtl/>
        </w:rPr>
        <w:t>"מ</w:t>
      </w:r>
      <w:r w:rsidR="0064428A" w:rsidRPr="004414F1">
        <w:rPr>
          <w:rFonts w:ascii="David" w:hAnsi="David" w:cs="David"/>
          <w:b/>
          <w:bCs/>
          <w:rtl/>
        </w:rPr>
        <w:t xml:space="preserve"> במסגרת מחלוקת מסחרית עם </w:t>
      </w:r>
      <w:r w:rsidR="0043275F" w:rsidRPr="004414F1">
        <w:rPr>
          <w:rFonts w:ascii="David" w:hAnsi="David" w:cs="David" w:hint="eastAsia"/>
          <w:b/>
          <w:bCs/>
          <w:rtl/>
        </w:rPr>
        <w:t>החברה</w:t>
      </w:r>
      <w:r w:rsidR="0043275F" w:rsidRPr="004414F1">
        <w:rPr>
          <w:rFonts w:ascii="David" w:hAnsi="David" w:cs="David"/>
          <w:b/>
          <w:bCs/>
          <w:rtl/>
        </w:rPr>
        <w:t xml:space="preserve"> </w:t>
      </w:r>
      <w:r w:rsidR="0043275F" w:rsidRPr="004414F1">
        <w:rPr>
          <w:rFonts w:ascii="David" w:hAnsi="David" w:cs="David" w:hint="eastAsia"/>
          <w:b/>
          <w:bCs/>
          <w:rtl/>
        </w:rPr>
        <w:t>המאוחדת</w:t>
      </w:r>
      <w:r w:rsidR="0043275F" w:rsidRPr="004414F1">
        <w:rPr>
          <w:rFonts w:ascii="David" w:hAnsi="David" w:cs="David"/>
          <w:b/>
          <w:bCs/>
          <w:rtl/>
        </w:rPr>
        <w:t xml:space="preserve"> </w:t>
      </w:r>
      <w:r w:rsidR="0043275F" w:rsidRPr="004414F1">
        <w:rPr>
          <w:rFonts w:ascii="David" w:hAnsi="David" w:cs="David" w:hint="eastAsia"/>
          <w:b/>
          <w:bCs/>
          <w:rtl/>
        </w:rPr>
        <w:t>לתיירות</w:t>
      </w:r>
      <w:r w:rsidR="0043275F" w:rsidRPr="004414F1">
        <w:rPr>
          <w:rFonts w:ascii="David" w:hAnsi="David" w:cs="David"/>
          <w:b/>
          <w:bCs/>
          <w:rtl/>
        </w:rPr>
        <w:t xml:space="preserve"> </w:t>
      </w:r>
      <w:r w:rsidR="0043275F" w:rsidRPr="004414F1">
        <w:rPr>
          <w:rFonts w:ascii="David" w:hAnsi="David" w:cs="David" w:hint="eastAsia"/>
          <w:b/>
          <w:bCs/>
          <w:rtl/>
        </w:rPr>
        <w:t>בע</w:t>
      </w:r>
      <w:r w:rsidR="0043275F" w:rsidRPr="004414F1">
        <w:rPr>
          <w:rFonts w:ascii="David" w:hAnsi="David" w:cs="David"/>
          <w:b/>
          <w:bCs/>
          <w:rtl/>
        </w:rPr>
        <w:t xml:space="preserve">"מ, בנוגע לעלויות הפעלת מערך </w:t>
      </w:r>
      <w:proofErr w:type="spellStart"/>
      <w:r w:rsidR="0043275F" w:rsidRPr="004414F1">
        <w:rPr>
          <w:rFonts w:ascii="David" w:hAnsi="David" w:cs="David" w:hint="eastAsia"/>
          <w:b/>
          <w:bCs/>
          <w:rtl/>
        </w:rPr>
        <w:t>השאטלים</w:t>
      </w:r>
      <w:proofErr w:type="spellEnd"/>
      <w:r w:rsidR="0043275F" w:rsidRPr="004414F1">
        <w:rPr>
          <w:rFonts w:ascii="David" w:hAnsi="David" w:cs="David"/>
          <w:b/>
          <w:bCs/>
          <w:rtl/>
        </w:rPr>
        <w:t xml:space="preserve"> בנתיב המהיר - 2023</w:t>
      </w:r>
    </w:p>
    <w:p w14:paraId="63BEF1C5" w14:textId="23757816" w:rsidR="003C5045" w:rsidRPr="004414F1" w:rsidRDefault="003C5045" w:rsidP="00254626">
      <w:pPr>
        <w:pStyle w:val="a9"/>
        <w:numPr>
          <w:ilvl w:val="0"/>
          <w:numId w:val="29"/>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lastRenderedPageBreak/>
        <w:t>חוות</w:t>
      </w:r>
      <w:r w:rsidRPr="004414F1">
        <w:rPr>
          <w:rFonts w:ascii="David" w:hAnsi="David" w:cs="David"/>
          <w:b/>
          <w:bCs/>
          <w:rtl/>
        </w:rPr>
        <w:t xml:space="preserve"> </w:t>
      </w:r>
      <w:r w:rsidRPr="004414F1">
        <w:rPr>
          <w:rFonts w:ascii="David" w:hAnsi="David" w:cs="David" w:hint="eastAsia"/>
          <w:b/>
          <w:bCs/>
          <w:rtl/>
        </w:rPr>
        <w:t>דעת</w:t>
      </w:r>
      <w:r w:rsidRPr="004414F1">
        <w:rPr>
          <w:rFonts w:ascii="David" w:hAnsi="David" w:cs="David"/>
          <w:b/>
          <w:bCs/>
          <w:rtl/>
        </w:rPr>
        <w:t xml:space="preserve"> </w:t>
      </w:r>
      <w:r w:rsidRPr="004414F1">
        <w:rPr>
          <w:rFonts w:ascii="David" w:hAnsi="David" w:cs="David" w:hint="eastAsia"/>
          <w:b/>
          <w:bCs/>
          <w:rtl/>
        </w:rPr>
        <w:t>כלכלית</w:t>
      </w:r>
      <w:r w:rsidR="00B149B9" w:rsidRPr="004414F1">
        <w:rPr>
          <w:rFonts w:ascii="David" w:hAnsi="David" w:cs="David"/>
          <w:b/>
          <w:bCs/>
          <w:rtl/>
        </w:rPr>
        <w:t xml:space="preserve"> </w:t>
      </w:r>
      <w:r w:rsidRPr="004414F1">
        <w:rPr>
          <w:rFonts w:ascii="David" w:hAnsi="David" w:cs="David" w:hint="eastAsia"/>
          <w:b/>
          <w:bCs/>
          <w:rtl/>
        </w:rPr>
        <w:t>ל</w:t>
      </w:r>
      <w:r w:rsidR="00B149B9" w:rsidRPr="004414F1">
        <w:rPr>
          <w:rFonts w:ascii="David" w:hAnsi="David" w:cs="David" w:hint="eastAsia"/>
          <w:b/>
          <w:bCs/>
          <w:rtl/>
        </w:rPr>
        <w:t>פורום</w:t>
      </w:r>
      <w:r w:rsidR="00B149B9" w:rsidRPr="004414F1">
        <w:rPr>
          <w:rFonts w:ascii="David" w:hAnsi="David" w:cs="David"/>
          <w:b/>
          <w:bCs/>
          <w:rtl/>
        </w:rPr>
        <w:t xml:space="preserve"> </w:t>
      </w:r>
      <w:r w:rsidR="00B149B9" w:rsidRPr="004414F1">
        <w:rPr>
          <w:rFonts w:ascii="David" w:hAnsi="David" w:cs="David" w:hint="eastAsia"/>
          <w:b/>
          <w:bCs/>
          <w:rtl/>
        </w:rPr>
        <w:t>חברות</w:t>
      </w:r>
      <w:r w:rsidR="00B149B9" w:rsidRPr="004414F1">
        <w:rPr>
          <w:rFonts w:ascii="David" w:hAnsi="David" w:cs="David"/>
          <w:b/>
          <w:bCs/>
          <w:rtl/>
        </w:rPr>
        <w:t xml:space="preserve"> </w:t>
      </w:r>
      <w:r w:rsidR="00B149B9" w:rsidRPr="004414F1">
        <w:rPr>
          <w:rFonts w:ascii="David" w:hAnsi="David" w:cs="David" w:hint="eastAsia"/>
          <w:b/>
          <w:bCs/>
          <w:rtl/>
        </w:rPr>
        <w:t>התחבורה</w:t>
      </w:r>
      <w:r w:rsidR="00B149B9" w:rsidRPr="004414F1">
        <w:rPr>
          <w:rFonts w:ascii="David" w:hAnsi="David" w:cs="David"/>
          <w:b/>
          <w:bCs/>
          <w:rtl/>
        </w:rPr>
        <w:t xml:space="preserve"> </w:t>
      </w:r>
      <w:r w:rsidR="00B149B9" w:rsidRPr="004414F1">
        <w:rPr>
          <w:rFonts w:ascii="David" w:hAnsi="David" w:cs="David" w:hint="eastAsia"/>
          <w:b/>
          <w:bCs/>
          <w:rtl/>
        </w:rPr>
        <w:t>הציבורית</w:t>
      </w:r>
      <w:r w:rsidR="00B149B9" w:rsidRPr="004414F1">
        <w:rPr>
          <w:rFonts w:ascii="David" w:hAnsi="David" w:cs="David"/>
          <w:b/>
          <w:bCs/>
          <w:rtl/>
        </w:rPr>
        <w:t xml:space="preserve"> </w:t>
      </w:r>
      <w:r w:rsidR="00B149B9" w:rsidRPr="004414F1">
        <w:rPr>
          <w:rFonts w:ascii="David" w:hAnsi="David" w:cs="David" w:hint="eastAsia"/>
          <w:b/>
          <w:bCs/>
          <w:rtl/>
        </w:rPr>
        <w:t>הפרטיות</w:t>
      </w:r>
      <w:r w:rsidR="0066101C" w:rsidRPr="004414F1">
        <w:rPr>
          <w:rFonts w:ascii="David" w:hAnsi="David" w:cs="David"/>
          <w:b/>
          <w:bCs/>
          <w:rtl/>
        </w:rPr>
        <w:t>,</w:t>
      </w:r>
      <w:r w:rsidR="00B149B9" w:rsidRPr="004414F1">
        <w:rPr>
          <w:rFonts w:ascii="David" w:hAnsi="David" w:cs="David"/>
          <w:b/>
          <w:bCs/>
          <w:rtl/>
        </w:rPr>
        <w:t xml:space="preserve"> </w:t>
      </w:r>
      <w:r w:rsidR="0067500E" w:rsidRPr="004414F1">
        <w:rPr>
          <w:rFonts w:ascii="David" w:hAnsi="David" w:cs="David" w:hint="eastAsia"/>
          <w:b/>
          <w:bCs/>
          <w:rtl/>
        </w:rPr>
        <w:t>אשר</w:t>
      </w:r>
      <w:r w:rsidR="0067500E" w:rsidRPr="004414F1">
        <w:rPr>
          <w:rFonts w:ascii="David" w:hAnsi="David" w:cs="David"/>
          <w:b/>
          <w:bCs/>
          <w:rtl/>
        </w:rPr>
        <w:t xml:space="preserve"> בחנה את המשמעויות הכלכליות שנבעו </w:t>
      </w:r>
      <w:r w:rsidR="0066101C" w:rsidRPr="004414F1">
        <w:rPr>
          <w:rFonts w:ascii="David" w:hAnsi="David" w:cs="David" w:hint="eastAsia"/>
          <w:b/>
          <w:bCs/>
          <w:rtl/>
        </w:rPr>
        <w:t>משינויים</w:t>
      </w:r>
      <w:r w:rsidR="0067500E" w:rsidRPr="004414F1">
        <w:rPr>
          <w:rFonts w:ascii="David" w:hAnsi="David" w:cs="David"/>
          <w:b/>
          <w:bCs/>
          <w:rtl/>
        </w:rPr>
        <w:t xml:space="preserve"> אקסוגניים בסביבה העסקית וסטייה במתווה ההסדר הענפי שגובש בין החברות לממשלת ישראל</w:t>
      </w:r>
      <w:r w:rsidR="0066101C" w:rsidRPr="004414F1">
        <w:rPr>
          <w:rFonts w:ascii="David" w:hAnsi="David" w:cs="David"/>
          <w:b/>
          <w:bCs/>
          <w:rtl/>
        </w:rPr>
        <w:t xml:space="preserve"> - </w:t>
      </w:r>
      <w:r w:rsidR="00932EA9" w:rsidRPr="004414F1">
        <w:rPr>
          <w:rFonts w:ascii="David" w:hAnsi="David" w:cs="David"/>
          <w:b/>
          <w:bCs/>
          <w:rtl/>
        </w:rPr>
        <w:t>2024</w:t>
      </w:r>
    </w:p>
    <w:p w14:paraId="36F01844" w14:textId="3416A4D9" w:rsidR="007509CB" w:rsidRPr="004414F1" w:rsidRDefault="007509CB" w:rsidP="00254626">
      <w:pPr>
        <w:pStyle w:val="a9"/>
        <w:numPr>
          <w:ilvl w:val="0"/>
          <w:numId w:val="29"/>
        </w:numPr>
        <w:tabs>
          <w:tab w:val="clear" w:pos="4153"/>
          <w:tab w:val="clear" w:pos="8306"/>
          <w:tab w:val="left" w:pos="2030"/>
        </w:tabs>
        <w:spacing w:line="360" w:lineRule="auto"/>
        <w:rPr>
          <w:rFonts w:ascii="David" w:hAnsi="David" w:cs="David"/>
          <w:b/>
          <w:bCs/>
        </w:rPr>
      </w:pPr>
      <w:r w:rsidRPr="004414F1">
        <w:rPr>
          <w:rFonts w:ascii="David" w:hAnsi="David" w:cs="David" w:hint="eastAsia"/>
          <w:b/>
          <w:bCs/>
          <w:rtl/>
        </w:rPr>
        <w:t>חוות</w:t>
      </w:r>
      <w:r w:rsidRPr="004414F1">
        <w:rPr>
          <w:rFonts w:ascii="David" w:hAnsi="David" w:cs="David"/>
          <w:b/>
          <w:bCs/>
          <w:rtl/>
        </w:rPr>
        <w:t xml:space="preserve"> דעת כלכלית לחברת דניאלי פארק הסחלבים בע"מ, </w:t>
      </w:r>
      <w:r w:rsidR="00E036F1" w:rsidRPr="004414F1">
        <w:rPr>
          <w:rFonts w:ascii="David" w:hAnsi="David" w:cs="David" w:hint="eastAsia"/>
          <w:b/>
          <w:bCs/>
          <w:rtl/>
        </w:rPr>
        <w:t>במסגרת</w:t>
      </w:r>
      <w:r w:rsidR="00E036F1" w:rsidRPr="004414F1">
        <w:rPr>
          <w:rFonts w:ascii="David" w:hAnsi="David" w:cs="David"/>
          <w:b/>
          <w:bCs/>
          <w:rtl/>
        </w:rPr>
        <w:t xml:space="preserve"> </w:t>
      </w:r>
      <w:r w:rsidR="00E036F1" w:rsidRPr="004414F1">
        <w:rPr>
          <w:rFonts w:ascii="David" w:hAnsi="David" w:cs="David" w:hint="eastAsia"/>
          <w:b/>
          <w:bCs/>
          <w:rtl/>
        </w:rPr>
        <w:t>מחלוקת</w:t>
      </w:r>
      <w:r w:rsidR="00E036F1" w:rsidRPr="004414F1">
        <w:rPr>
          <w:rFonts w:ascii="David" w:hAnsi="David" w:cs="David"/>
          <w:b/>
          <w:bCs/>
          <w:rtl/>
        </w:rPr>
        <w:t xml:space="preserve"> </w:t>
      </w:r>
      <w:r w:rsidR="00E036F1" w:rsidRPr="004414F1">
        <w:rPr>
          <w:rFonts w:ascii="David" w:hAnsi="David" w:cs="David" w:hint="eastAsia"/>
          <w:b/>
          <w:bCs/>
          <w:rtl/>
        </w:rPr>
        <w:t>מסחרית</w:t>
      </w:r>
      <w:r w:rsidR="00E036F1" w:rsidRPr="004414F1">
        <w:rPr>
          <w:rFonts w:ascii="David" w:hAnsi="David" w:cs="David"/>
          <w:b/>
          <w:bCs/>
          <w:rtl/>
        </w:rPr>
        <w:t xml:space="preserve"> </w:t>
      </w:r>
      <w:r w:rsidR="00E036F1" w:rsidRPr="004414F1">
        <w:rPr>
          <w:rFonts w:ascii="David" w:hAnsi="David" w:cs="David" w:hint="eastAsia"/>
          <w:b/>
          <w:bCs/>
          <w:rtl/>
        </w:rPr>
        <w:t>עם</w:t>
      </w:r>
      <w:r w:rsidR="00E036F1" w:rsidRPr="004414F1">
        <w:rPr>
          <w:rFonts w:ascii="David" w:hAnsi="David" w:cs="David"/>
          <w:b/>
          <w:bCs/>
          <w:rtl/>
        </w:rPr>
        <w:t xml:space="preserve"> </w:t>
      </w:r>
      <w:r w:rsidR="00E036F1" w:rsidRPr="004414F1">
        <w:rPr>
          <w:rFonts w:ascii="David" w:hAnsi="David" w:cs="David" w:hint="eastAsia"/>
          <w:b/>
          <w:bCs/>
          <w:rtl/>
        </w:rPr>
        <w:t>קיבוץ</w:t>
      </w:r>
      <w:r w:rsidR="00E036F1" w:rsidRPr="004414F1">
        <w:rPr>
          <w:rFonts w:ascii="David" w:hAnsi="David" w:cs="David"/>
          <w:b/>
          <w:bCs/>
          <w:rtl/>
        </w:rPr>
        <w:t xml:space="preserve"> </w:t>
      </w:r>
      <w:r w:rsidR="00E036F1" w:rsidRPr="004414F1">
        <w:rPr>
          <w:rFonts w:ascii="David" w:hAnsi="David" w:cs="David" w:hint="eastAsia"/>
          <w:b/>
          <w:bCs/>
          <w:rtl/>
        </w:rPr>
        <w:t>בחן</w:t>
      </w:r>
      <w:r w:rsidR="00E036F1" w:rsidRPr="004414F1">
        <w:rPr>
          <w:rFonts w:ascii="David" w:hAnsi="David" w:cs="David"/>
          <w:b/>
          <w:bCs/>
          <w:rtl/>
        </w:rPr>
        <w:t xml:space="preserve"> - 2024</w:t>
      </w:r>
      <w:r w:rsidRPr="004414F1">
        <w:rPr>
          <w:rFonts w:ascii="David" w:hAnsi="David" w:cs="David"/>
          <w:b/>
          <w:bCs/>
          <w:rtl/>
        </w:rPr>
        <w:t xml:space="preserve"> </w:t>
      </w:r>
    </w:p>
    <w:p w14:paraId="0D2C9363" w14:textId="07E24468" w:rsidR="00932EA9" w:rsidRPr="004414F1" w:rsidRDefault="00932EA9" w:rsidP="00254626">
      <w:pPr>
        <w:pStyle w:val="a9"/>
        <w:numPr>
          <w:ilvl w:val="0"/>
          <w:numId w:val="29"/>
        </w:numPr>
        <w:tabs>
          <w:tab w:val="clear" w:pos="4153"/>
          <w:tab w:val="clear" w:pos="8306"/>
          <w:tab w:val="left" w:pos="2030"/>
        </w:tabs>
        <w:spacing w:line="360" w:lineRule="auto"/>
        <w:rPr>
          <w:rFonts w:ascii="David" w:hAnsi="David" w:cs="David"/>
          <w:b/>
          <w:bCs/>
          <w:rtl/>
        </w:rPr>
      </w:pPr>
      <w:r w:rsidRPr="004414F1">
        <w:rPr>
          <w:rFonts w:ascii="David" w:hAnsi="David" w:cs="David" w:hint="eastAsia"/>
          <w:b/>
          <w:bCs/>
          <w:rtl/>
        </w:rPr>
        <w:t>חוות</w:t>
      </w:r>
      <w:r w:rsidRPr="004414F1">
        <w:rPr>
          <w:rFonts w:ascii="David" w:hAnsi="David" w:cs="David"/>
          <w:b/>
          <w:bCs/>
          <w:rtl/>
        </w:rPr>
        <w:t xml:space="preserve"> דעת כלכלית לחברת </w:t>
      </w:r>
      <w:r w:rsidR="00115627" w:rsidRPr="004414F1">
        <w:rPr>
          <w:rFonts w:ascii="David" w:hAnsi="David" w:cs="David"/>
          <w:b/>
          <w:bCs/>
          <w:rtl/>
        </w:rPr>
        <w:t>פסגות ניהול תחבורה בע"מ</w:t>
      </w:r>
      <w:r w:rsidR="00CD25DB" w:rsidRPr="004414F1">
        <w:rPr>
          <w:rFonts w:ascii="David" w:hAnsi="David" w:cs="David"/>
          <w:b/>
          <w:bCs/>
          <w:rtl/>
        </w:rPr>
        <w:t xml:space="preserve"> במסגרת מחלוקת עם </w:t>
      </w:r>
      <w:r w:rsidR="0045673B" w:rsidRPr="004414F1">
        <w:rPr>
          <w:rFonts w:ascii="David" w:hAnsi="David" w:cs="David" w:hint="eastAsia"/>
          <w:b/>
          <w:bCs/>
          <w:rtl/>
        </w:rPr>
        <w:t>אלון</w:t>
      </w:r>
      <w:r w:rsidR="0045673B" w:rsidRPr="004414F1">
        <w:rPr>
          <w:rFonts w:ascii="David" w:hAnsi="David" w:cs="David"/>
          <w:b/>
          <w:bCs/>
          <w:rtl/>
        </w:rPr>
        <w:t xml:space="preserve"> </w:t>
      </w:r>
      <w:r w:rsidR="0045673B" w:rsidRPr="004414F1">
        <w:rPr>
          <w:rFonts w:ascii="David" w:hAnsi="David" w:cs="David" w:hint="eastAsia"/>
          <w:b/>
          <w:bCs/>
          <w:rtl/>
        </w:rPr>
        <w:t>ריבוע</w:t>
      </w:r>
      <w:r w:rsidR="0045673B" w:rsidRPr="004414F1">
        <w:rPr>
          <w:rFonts w:ascii="David" w:hAnsi="David" w:cs="David"/>
          <w:b/>
          <w:bCs/>
          <w:rtl/>
        </w:rPr>
        <w:t xml:space="preserve"> </w:t>
      </w:r>
      <w:r w:rsidR="0045673B" w:rsidRPr="004414F1">
        <w:rPr>
          <w:rFonts w:ascii="David" w:hAnsi="David" w:cs="David" w:hint="eastAsia"/>
          <w:b/>
          <w:bCs/>
          <w:rtl/>
        </w:rPr>
        <w:t>כחול</w:t>
      </w:r>
      <w:r w:rsidR="0045673B" w:rsidRPr="004414F1">
        <w:rPr>
          <w:rFonts w:ascii="David" w:hAnsi="David" w:cs="David"/>
          <w:b/>
          <w:bCs/>
          <w:rtl/>
        </w:rPr>
        <w:t xml:space="preserve"> </w:t>
      </w:r>
      <w:r w:rsidR="0045673B" w:rsidRPr="004414F1">
        <w:rPr>
          <w:rFonts w:ascii="David" w:hAnsi="David" w:cs="David" w:hint="eastAsia"/>
          <w:b/>
          <w:bCs/>
          <w:rtl/>
        </w:rPr>
        <w:t>בע</w:t>
      </w:r>
      <w:r w:rsidR="0045673B" w:rsidRPr="004414F1">
        <w:rPr>
          <w:rFonts w:ascii="David" w:hAnsi="David" w:cs="David"/>
          <w:b/>
          <w:bCs/>
          <w:rtl/>
        </w:rPr>
        <w:t xml:space="preserve">"מ </w:t>
      </w:r>
      <w:r w:rsidR="0045673B" w:rsidRPr="004414F1">
        <w:rPr>
          <w:rFonts w:ascii="David" w:hAnsi="David" w:cs="David" w:hint="eastAsia"/>
          <w:b/>
          <w:bCs/>
          <w:rtl/>
        </w:rPr>
        <w:t>בנוגע</w:t>
      </w:r>
      <w:r w:rsidR="0045673B" w:rsidRPr="004414F1">
        <w:rPr>
          <w:rFonts w:ascii="David" w:hAnsi="David" w:cs="David"/>
          <w:b/>
          <w:bCs/>
          <w:rtl/>
        </w:rPr>
        <w:t xml:space="preserve"> </w:t>
      </w:r>
      <w:r w:rsidR="0045673B" w:rsidRPr="004414F1">
        <w:rPr>
          <w:rFonts w:ascii="David" w:hAnsi="David" w:cs="David" w:hint="eastAsia"/>
          <w:b/>
          <w:bCs/>
          <w:rtl/>
        </w:rPr>
        <w:t>ל</w:t>
      </w:r>
      <w:r w:rsidR="00763D9C" w:rsidRPr="004414F1">
        <w:rPr>
          <w:rFonts w:ascii="David" w:hAnsi="David" w:cs="David" w:hint="eastAsia"/>
          <w:b/>
          <w:bCs/>
          <w:rtl/>
        </w:rPr>
        <w:t>הסדרת</w:t>
      </w:r>
      <w:r w:rsidR="00763D9C" w:rsidRPr="004414F1">
        <w:rPr>
          <w:rFonts w:ascii="David" w:hAnsi="David" w:cs="David"/>
          <w:b/>
          <w:bCs/>
          <w:rtl/>
        </w:rPr>
        <w:t xml:space="preserve"> </w:t>
      </w:r>
      <w:r w:rsidR="00763D9C" w:rsidRPr="004414F1">
        <w:rPr>
          <w:rFonts w:ascii="David" w:hAnsi="David" w:cs="David" w:hint="eastAsia"/>
          <w:b/>
          <w:bCs/>
          <w:rtl/>
        </w:rPr>
        <w:t>המערך</w:t>
      </w:r>
      <w:r w:rsidR="00763D9C" w:rsidRPr="004414F1">
        <w:rPr>
          <w:rFonts w:ascii="David" w:hAnsi="David" w:cs="David"/>
          <w:b/>
          <w:bCs/>
          <w:rtl/>
        </w:rPr>
        <w:t xml:space="preserve"> </w:t>
      </w:r>
      <w:r w:rsidR="00763D9C" w:rsidRPr="004414F1">
        <w:rPr>
          <w:rFonts w:ascii="David" w:hAnsi="David" w:cs="David" w:hint="eastAsia"/>
          <w:b/>
          <w:bCs/>
          <w:rtl/>
        </w:rPr>
        <w:t>הניהולי</w:t>
      </w:r>
      <w:r w:rsidR="00763D9C" w:rsidRPr="004414F1">
        <w:rPr>
          <w:rFonts w:ascii="David" w:hAnsi="David" w:cs="David"/>
          <w:b/>
          <w:bCs/>
          <w:rtl/>
        </w:rPr>
        <w:t xml:space="preserve"> </w:t>
      </w:r>
      <w:r w:rsidR="00763D9C" w:rsidRPr="004414F1">
        <w:rPr>
          <w:rFonts w:ascii="David" w:hAnsi="David" w:cs="David" w:hint="eastAsia"/>
          <w:b/>
          <w:bCs/>
          <w:rtl/>
        </w:rPr>
        <w:t>של</w:t>
      </w:r>
      <w:r w:rsidR="00763D9C" w:rsidRPr="004414F1">
        <w:rPr>
          <w:rFonts w:ascii="David" w:hAnsi="David" w:cs="David"/>
          <w:b/>
          <w:bCs/>
          <w:rtl/>
        </w:rPr>
        <w:t xml:space="preserve"> </w:t>
      </w:r>
      <w:r w:rsidR="00763D9C" w:rsidRPr="004414F1">
        <w:rPr>
          <w:rFonts w:ascii="David" w:hAnsi="David" w:cs="David" w:hint="eastAsia"/>
          <w:b/>
          <w:bCs/>
          <w:rtl/>
        </w:rPr>
        <w:t>קבוצת</w:t>
      </w:r>
      <w:r w:rsidR="00763D9C" w:rsidRPr="004414F1">
        <w:rPr>
          <w:rFonts w:ascii="David" w:hAnsi="David" w:cs="David"/>
          <w:b/>
          <w:bCs/>
          <w:rtl/>
        </w:rPr>
        <w:t xml:space="preserve"> </w:t>
      </w:r>
      <w:r w:rsidR="00763D9C" w:rsidRPr="004414F1">
        <w:rPr>
          <w:rFonts w:ascii="David" w:hAnsi="David" w:cs="David" w:hint="eastAsia"/>
          <w:b/>
          <w:bCs/>
          <w:rtl/>
        </w:rPr>
        <w:t>אקסטרה</w:t>
      </w:r>
      <w:r w:rsidR="00763D9C" w:rsidRPr="004414F1">
        <w:rPr>
          <w:rFonts w:ascii="David" w:hAnsi="David" w:cs="David"/>
          <w:b/>
          <w:bCs/>
          <w:rtl/>
        </w:rPr>
        <w:t xml:space="preserve"> </w:t>
      </w:r>
      <w:r w:rsidR="00763D9C" w:rsidRPr="004414F1">
        <w:rPr>
          <w:rFonts w:ascii="David" w:hAnsi="David" w:cs="David" w:hint="eastAsia"/>
          <w:b/>
          <w:bCs/>
          <w:rtl/>
        </w:rPr>
        <w:t>תחבורה</w:t>
      </w:r>
      <w:r w:rsidR="00763D9C" w:rsidRPr="004414F1">
        <w:rPr>
          <w:rFonts w:ascii="David" w:hAnsi="David" w:cs="David"/>
          <w:b/>
          <w:bCs/>
          <w:rtl/>
        </w:rPr>
        <w:t xml:space="preserve"> </w:t>
      </w:r>
      <w:r w:rsidR="00763D9C" w:rsidRPr="004414F1">
        <w:rPr>
          <w:rFonts w:ascii="David" w:hAnsi="David" w:cs="David" w:hint="eastAsia"/>
          <w:b/>
          <w:bCs/>
          <w:rtl/>
        </w:rPr>
        <w:t>ציבורית</w:t>
      </w:r>
      <w:r w:rsidR="00763D9C" w:rsidRPr="004414F1">
        <w:rPr>
          <w:rFonts w:ascii="David" w:hAnsi="David" w:cs="David"/>
          <w:b/>
          <w:bCs/>
          <w:rtl/>
        </w:rPr>
        <w:t xml:space="preserve"> - 2024</w:t>
      </w:r>
    </w:p>
    <w:p w14:paraId="3C918D8C" w14:textId="77777777" w:rsidR="007509CB" w:rsidRPr="004414F1" w:rsidRDefault="007509CB" w:rsidP="00FD705E">
      <w:pPr>
        <w:pStyle w:val="a9"/>
        <w:tabs>
          <w:tab w:val="clear" w:pos="4153"/>
          <w:tab w:val="clear" w:pos="8306"/>
          <w:tab w:val="left" w:pos="2030"/>
        </w:tabs>
        <w:spacing w:line="360" w:lineRule="auto"/>
        <w:ind w:left="720"/>
        <w:rPr>
          <w:rFonts w:ascii="David" w:hAnsi="David" w:cs="David"/>
          <w:b/>
          <w:bCs/>
          <w:rtl/>
        </w:rPr>
      </w:pPr>
    </w:p>
    <w:p w14:paraId="3A5783B5" w14:textId="7DA3CC02" w:rsidR="00B00FC6" w:rsidRPr="004414F1" w:rsidRDefault="0016666B" w:rsidP="007A0005">
      <w:pPr>
        <w:pStyle w:val="a9"/>
        <w:tabs>
          <w:tab w:val="clear" w:pos="4153"/>
          <w:tab w:val="clear" w:pos="8306"/>
          <w:tab w:val="left" w:pos="2030"/>
        </w:tabs>
        <w:spacing w:line="360" w:lineRule="auto"/>
        <w:rPr>
          <w:rFonts w:ascii="David" w:hAnsi="David" w:cs="David"/>
          <w:rtl/>
        </w:rPr>
      </w:pPr>
      <w:r w:rsidRPr="004414F1">
        <w:rPr>
          <w:rFonts w:ascii="David" w:hAnsi="David" w:cs="David" w:hint="eastAsia"/>
          <w:rtl/>
        </w:rPr>
        <w:t>אני</w:t>
      </w:r>
      <w:r w:rsidR="008727FE" w:rsidRPr="004414F1">
        <w:rPr>
          <w:rFonts w:ascii="David" w:hAnsi="David" w:cs="David"/>
          <w:rtl/>
        </w:rPr>
        <w:t xml:space="preserve"> מצהיר בזאת כי אין לי כל ענ</w:t>
      </w:r>
      <w:r w:rsidRPr="004414F1">
        <w:rPr>
          <w:rFonts w:ascii="David" w:hAnsi="David" w:cs="David" w:hint="eastAsia"/>
          <w:rtl/>
        </w:rPr>
        <w:t>י</w:t>
      </w:r>
      <w:r w:rsidR="008727FE" w:rsidRPr="004414F1">
        <w:rPr>
          <w:rFonts w:ascii="David" w:hAnsi="David" w:cs="David" w:hint="eastAsia"/>
          <w:rtl/>
        </w:rPr>
        <w:t>ין</w:t>
      </w:r>
      <w:r w:rsidR="008727FE" w:rsidRPr="004414F1">
        <w:rPr>
          <w:rFonts w:ascii="David" w:hAnsi="David" w:cs="David"/>
          <w:rtl/>
        </w:rPr>
        <w:t xml:space="preserve"> </w:t>
      </w:r>
      <w:r w:rsidR="008727FE" w:rsidRPr="004414F1">
        <w:rPr>
          <w:rFonts w:ascii="David" w:hAnsi="David" w:cs="David" w:hint="eastAsia"/>
          <w:rtl/>
        </w:rPr>
        <w:t>אישי</w:t>
      </w:r>
      <w:r w:rsidR="008727FE" w:rsidRPr="004414F1">
        <w:rPr>
          <w:rFonts w:ascii="David" w:hAnsi="David" w:cs="David"/>
          <w:rtl/>
        </w:rPr>
        <w:t xml:space="preserve"> </w:t>
      </w:r>
      <w:r w:rsidR="008727FE" w:rsidRPr="004414F1">
        <w:rPr>
          <w:rFonts w:ascii="David" w:hAnsi="David" w:cs="David" w:hint="eastAsia"/>
          <w:rtl/>
        </w:rPr>
        <w:t>בתוצאות</w:t>
      </w:r>
      <w:r w:rsidR="008727FE" w:rsidRPr="004414F1">
        <w:rPr>
          <w:rFonts w:ascii="David" w:hAnsi="David" w:cs="David"/>
          <w:rtl/>
        </w:rPr>
        <w:t xml:space="preserve"> </w:t>
      </w:r>
      <w:r w:rsidR="008727FE" w:rsidRPr="004414F1">
        <w:rPr>
          <w:rFonts w:ascii="David" w:hAnsi="David" w:cs="David" w:hint="eastAsia"/>
          <w:rtl/>
        </w:rPr>
        <w:t>חוות</w:t>
      </w:r>
      <w:r w:rsidR="008727FE" w:rsidRPr="004414F1">
        <w:rPr>
          <w:rFonts w:ascii="David" w:hAnsi="David" w:cs="David"/>
          <w:rtl/>
        </w:rPr>
        <w:t xml:space="preserve"> </w:t>
      </w:r>
      <w:r w:rsidR="008727FE" w:rsidRPr="004414F1">
        <w:rPr>
          <w:rFonts w:ascii="David" w:hAnsi="David" w:cs="David" w:hint="eastAsia"/>
          <w:rtl/>
        </w:rPr>
        <w:t>הדעת</w:t>
      </w:r>
      <w:r w:rsidR="008727FE" w:rsidRPr="004414F1">
        <w:rPr>
          <w:rFonts w:ascii="David" w:hAnsi="David" w:cs="David"/>
          <w:rtl/>
        </w:rPr>
        <w:t xml:space="preserve">, </w:t>
      </w:r>
      <w:r w:rsidR="008727FE" w:rsidRPr="004414F1">
        <w:rPr>
          <w:rFonts w:ascii="David" w:hAnsi="David" w:cs="David" w:hint="eastAsia"/>
          <w:rtl/>
        </w:rPr>
        <w:t>וכי</w:t>
      </w:r>
      <w:r w:rsidR="008727FE" w:rsidRPr="004414F1">
        <w:rPr>
          <w:rFonts w:ascii="David" w:hAnsi="David" w:cs="David"/>
          <w:rtl/>
        </w:rPr>
        <w:t xml:space="preserve"> </w:t>
      </w:r>
      <w:r w:rsidR="008727FE" w:rsidRPr="004414F1">
        <w:rPr>
          <w:rFonts w:ascii="David" w:hAnsi="David" w:cs="David" w:hint="eastAsia"/>
          <w:rtl/>
        </w:rPr>
        <w:t>חוות</w:t>
      </w:r>
      <w:r w:rsidR="008727FE" w:rsidRPr="004414F1">
        <w:rPr>
          <w:rFonts w:ascii="David" w:hAnsi="David" w:cs="David"/>
          <w:rtl/>
        </w:rPr>
        <w:t xml:space="preserve"> </w:t>
      </w:r>
      <w:r w:rsidR="008727FE" w:rsidRPr="004414F1">
        <w:rPr>
          <w:rFonts w:ascii="David" w:hAnsi="David" w:cs="David" w:hint="eastAsia"/>
          <w:rtl/>
        </w:rPr>
        <w:t>דעתי</w:t>
      </w:r>
      <w:r w:rsidR="008727FE" w:rsidRPr="004414F1">
        <w:rPr>
          <w:rFonts w:ascii="David" w:hAnsi="David" w:cs="David"/>
          <w:rtl/>
        </w:rPr>
        <w:t xml:space="preserve"> </w:t>
      </w:r>
      <w:r w:rsidR="008727FE" w:rsidRPr="004414F1">
        <w:rPr>
          <w:rFonts w:ascii="David" w:hAnsi="David" w:cs="David" w:hint="eastAsia"/>
          <w:rtl/>
        </w:rPr>
        <w:t>זו</w:t>
      </w:r>
      <w:r w:rsidR="008727FE" w:rsidRPr="004414F1">
        <w:rPr>
          <w:rFonts w:ascii="David" w:hAnsi="David" w:cs="David"/>
          <w:rtl/>
        </w:rPr>
        <w:t xml:space="preserve"> </w:t>
      </w:r>
      <w:r w:rsidR="008727FE" w:rsidRPr="004414F1">
        <w:rPr>
          <w:rFonts w:ascii="David" w:hAnsi="David" w:cs="David" w:hint="eastAsia"/>
          <w:rtl/>
        </w:rPr>
        <w:t>נערכה</w:t>
      </w:r>
      <w:r w:rsidR="008727FE" w:rsidRPr="004414F1">
        <w:rPr>
          <w:rFonts w:ascii="David" w:hAnsi="David" w:cs="David"/>
          <w:rtl/>
        </w:rPr>
        <w:t xml:space="preserve"> </w:t>
      </w:r>
      <w:r w:rsidR="008727FE" w:rsidRPr="004414F1">
        <w:rPr>
          <w:rFonts w:ascii="David" w:hAnsi="David" w:cs="David" w:hint="eastAsia"/>
          <w:rtl/>
        </w:rPr>
        <w:t>על</w:t>
      </w:r>
      <w:r w:rsidR="008727FE" w:rsidRPr="004414F1">
        <w:rPr>
          <w:rFonts w:ascii="David" w:hAnsi="David" w:cs="David"/>
          <w:rtl/>
        </w:rPr>
        <w:t xml:space="preserve"> </w:t>
      </w:r>
      <w:r w:rsidR="008727FE" w:rsidRPr="004414F1">
        <w:rPr>
          <w:rFonts w:ascii="David" w:hAnsi="David" w:cs="David" w:hint="eastAsia"/>
          <w:rtl/>
        </w:rPr>
        <w:t>פי</w:t>
      </w:r>
      <w:r w:rsidR="008727FE" w:rsidRPr="004414F1">
        <w:rPr>
          <w:rFonts w:ascii="David" w:hAnsi="David" w:cs="David"/>
          <w:rtl/>
        </w:rPr>
        <w:t xml:space="preserve"> </w:t>
      </w:r>
      <w:r w:rsidR="008727FE" w:rsidRPr="004414F1">
        <w:rPr>
          <w:rFonts w:ascii="David" w:hAnsi="David" w:cs="David" w:hint="eastAsia"/>
          <w:rtl/>
        </w:rPr>
        <w:t>מיטב</w:t>
      </w:r>
      <w:r w:rsidR="008727FE" w:rsidRPr="004414F1">
        <w:rPr>
          <w:rFonts w:ascii="David" w:hAnsi="David" w:cs="David"/>
          <w:rtl/>
        </w:rPr>
        <w:t xml:space="preserve"> </w:t>
      </w:r>
      <w:r w:rsidR="008727FE" w:rsidRPr="004414F1">
        <w:rPr>
          <w:rFonts w:ascii="David" w:hAnsi="David" w:cs="David" w:hint="eastAsia"/>
          <w:rtl/>
        </w:rPr>
        <w:t>ידיעתי</w:t>
      </w:r>
      <w:r w:rsidR="008727FE" w:rsidRPr="004414F1">
        <w:rPr>
          <w:rFonts w:ascii="David" w:hAnsi="David" w:cs="David"/>
          <w:rtl/>
        </w:rPr>
        <w:t xml:space="preserve">, </w:t>
      </w:r>
      <w:r w:rsidR="008727FE" w:rsidRPr="004414F1">
        <w:rPr>
          <w:rFonts w:ascii="David" w:hAnsi="David" w:cs="David" w:hint="eastAsia"/>
          <w:rtl/>
        </w:rPr>
        <w:t>הבנתי</w:t>
      </w:r>
      <w:r w:rsidR="008727FE" w:rsidRPr="004414F1">
        <w:rPr>
          <w:rFonts w:ascii="David" w:hAnsi="David" w:cs="David"/>
          <w:rtl/>
        </w:rPr>
        <w:t xml:space="preserve"> </w:t>
      </w:r>
      <w:r w:rsidR="008727FE" w:rsidRPr="004414F1">
        <w:rPr>
          <w:rFonts w:ascii="David" w:hAnsi="David" w:cs="David" w:hint="eastAsia"/>
          <w:rtl/>
        </w:rPr>
        <w:t>המקצועית</w:t>
      </w:r>
      <w:r w:rsidR="008727FE" w:rsidRPr="004414F1">
        <w:rPr>
          <w:rFonts w:ascii="David" w:hAnsi="David" w:cs="David"/>
          <w:rtl/>
        </w:rPr>
        <w:t xml:space="preserve"> </w:t>
      </w:r>
      <w:r w:rsidR="008727FE" w:rsidRPr="004414F1">
        <w:rPr>
          <w:rFonts w:ascii="David" w:hAnsi="David" w:cs="David" w:hint="eastAsia"/>
          <w:rtl/>
        </w:rPr>
        <w:t>ונ</w:t>
      </w:r>
      <w:r w:rsidR="00763E23" w:rsidRPr="004414F1">
        <w:rPr>
          <w:rFonts w:ascii="David" w:hAnsi="David" w:cs="David" w:hint="eastAsia"/>
          <w:rtl/>
        </w:rPr>
        <w:t>י</w:t>
      </w:r>
      <w:r w:rsidR="008727FE" w:rsidRPr="004414F1">
        <w:rPr>
          <w:rFonts w:ascii="David" w:hAnsi="David" w:cs="David" w:hint="eastAsia"/>
          <w:rtl/>
        </w:rPr>
        <w:t>סיוני</w:t>
      </w:r>
      <w:r w:rsidR="008727FE" w:rsidRPr="004414F1">
        <w:rPr>
          <w:rFonts w:ascii="David" w:hAnsi="David" w:cs="David"/>
          <w:rtl/>
        </w:rPr>
        <w:t>.</w:t>
      </w:r>
    </w:p>
    <w:p w14:paraId="4A6497F0" w14:textId="0D48B03E" w:rsidR="0025664C" w:rsidRPr="004414F1" w:rsidRDefault="0025664C" w:rsidP="007A0005">
      <w:pPr>
        <w:pStyle w:val="a9"/>
        <w:tabs>
          <w:tab w:val="clear" w:pos="4153"/>
          <w:tab w:val="clear" w:pos="8306"/>
          <w:tab w:val="left" w:pos="2030"/>
        </w:tabs>
        <w:spacing w:line="360" w:lineRule="auto"/>
        <w:rPr>
          <w:rFonts w:ascii="David" w:hAnsi="David" w:cs="David"/>
          <w:rtl/>
        </w:rPr>
      </w:pPr>
      <w:r w:rsidRPr="004414F1">
        <w:rPr>
          <w:rFonts w:ascii="David" w:hAnsi="David" w:cs="David"/>
          <w:rtl/>
        </w:rPr>
        <w:t xml:space="preserve">לצורך ביצוע העבודה </w:t>
      </w:r>
      <w:r w:rsidRPr="004414F1">
        <w:rPr>
          <w:rFonts w:ascii="David" w:hAnsi="David" w:cs="David" w:hint="eastAsia"/>
          <w:rtl/>
        </w:rPr>
        <w:t>הסתמכתי</w:t>
      </w:r>
      <w:r w:rsidRPr="004414F1">
        <w:rPr>
          <w:rFonts w:ascii="David" w:hAnsi="David" w:cs="David"/>
          <w:rtl/>
        </w:rPr>
        <w:t xml:space="preserve"> על דיוק, שלמות ועדכניות המידע שהתקבל </w:t>
      </w:r>
      <w:r w:rsidR="00726099" w:rsidRPr="004414F1">
        <w:rPr>
          <w:rFonts w:ascii="David" w:hAnsi="David" w:cs="David" w:hint="eastAsia"/>
          <w:rtl/>
        </w:rPr>
        <w:t>מהתובעים</w:t>
      </w:r>
      <w:r w:rsidRPr="004414F1">
        <w:rPr>
          <w:rFonts w:ascii="David" w:hAnsi="David" w:cs="David"/>
          <w:rtl/>
        </w:rPr>
        <w:t xml:space="preserve">. אין </w:t>
      </w:r>
      <w:r w:rsidRPr="004414F1">
        <w:rPr>
          <w:rFonts w:ascii="David" w:hAnsi="David" w:cs="David" w:hint="eastAsia"/>
          <w:rtl/>
        </w:rPr>
        <w:t>לי</w:t>
      </w:r>
      <w:r w:rsidRPr="004414F1">
        <w:rPr>
          <w:rFonts w:ascii="David" w:hAnsi="David" w:cs="David"/>
          <w:rtl/>
        </w:rPr>
        <w:t xml:space="preserve"> סיבה להניח שהנתונים </w:t>
      </w:r>
      <w:r w:rsidR="0016666B" w:rsidRPr="004414F1">
        <w:rPr>
          <w:rFonts w:ascii="David" w:hAnsi="David" w:cs="David" w:hint="eastAsia"/>
          <w:rtl/>
        </w:rPr>
        <w:t>ש</w:t>
      </w:r>
      <w:r w:rsidRPr="004414F1">
        <w:rPr>
          <w:rFonts w:ascii="David" w:hAnsi="David" w:cs="David"/>
          <w:rtl/>
        </w:rPr>
        <w:t xml:space="preserve">עליהם </w:t>
      </w:r>
      <w:r w:rsidRPr="004414F1">
        <w:rPr>
          <w:rFonts w:ascii="David" w:hAnsi="David" w:cs="David" w:hint="eastAsia"/>
          <w:rtl/>
        </w:rPr>
        <w:t>התבססה</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הדעת</w:t>
      </w:r>
      <w:r w:rsidRPr="004414F1">
        <w:rPr>
          <w:rFonts w:ascii="David" w:hAnsi="David" w:cs="David"/>
          <w:rtl/>
        </w:rPr>
        <w:t xml:space="preserve"> אינם מדויקים </w:t>
      </w:r>
      <w:r w:rsidR="0016666B" w:rsidRPr="004414F1">
        <w:rPr>
          <w:rFonts w:ascii="David" w:hAnsi="David" w:cs="David" w:hint="eastAsia"/>
          <w:rtl/>
        </w:rPr>
        <w:t>או</w:t>
      </w:r>
      <w:r w:rsidR="0016666B" w:rsidRPr="004414F1">
        <w:rPr>
          <w:rFonts w:ascii="David" w:hAnsi="David" w:cs="David"/>
          <w:rtl/>
        </w:rPr>
        <w:t xml:space="preserve"> </w:t>
      </w:r>
      <w:r w:rsidRPr="004414F1">
        <w:rPr>
          <w:rFonts w:ascii="David" w:hAnsi="David" w:cs="David" w:hint="eastAsia"/>
          <w:rtl/>
        </w:rPr>
        <w:t>שלמים</w:t>
      </w:r>
      <w:r w:rsidR="00F91625" w:rsidRPr="004414F1">
        <w:rPr>
          <w:rFonts w:ascii="David" w:hAnsi="David" w:cs="David"/>
          <w:rtl/>
        </w:rPr>
        <w:t xml:space="preserve">. </w:t>
      </w:r>
      <w:r w:rsidRPr="004414F1">
        <w:rPr>
          <w:rFonts w:ascii="David" w:hAnsi="David" w:cs="David"/>
          <w:rtl/>
        </w:rPr>
        <w:t xml:space="preserve">לא </w:t>
      </w:r>
      <w:r w:rsidRPr="004414F1">
        <w:rPr>
          <w:rFonts w:ascii="David" w:hAnsi="David" w:cs="David" w:hint="eastAsia"/>
          <w:rtl/>
        </w:rPr>
        <w:t>ערכתי</w:t>
      </w:r>
      <w:r w:rsidRPr="004414F1">
        <w:rPr>
          <w:rFonts w:ascii="David" w:hAnsi="David" w:cs="David"/>
          <w:rtl/>
        </w:rPr>
        <w:t xml:space="preserve"> בחינה עצמאית של מידע זה</w:t>
      </w:r>
      <w:r w:rsidR="00B520B2" w:rsidRPr="004414F1">
        <w:rPr>
          <w:rFonts w:ascii="David" w:hAnsi="David" w:cs="David"/>
          <w:rtl/>
        </w:rPr>
        <w:t>,</w:t>
      </w:r>
      <w:r w:rsidR="00183E58" w:rsidRPr="004414F1">
        <w:rPr>
          <w:rFonts w:ascii="David" w:hAnsi="David" w:cs="David"/>
          <w:rtl/>
        </w:rPr>
        <w:t xml:space="preserve"> ותוצאות חוות דעתי ומידת דיוקם תלויה במהימנות המידע והנתונים שנמסרו</w:t>
      </w:r>
      <w:r w:rsidR="00183E58" w:rsidRPr="004414F1">
        <w:rPr>
          <w:rFonts w:ascii="David" w:hAnsi="David" w:cs="David"/>
        </w:rPr>
        <w:t xml:space="preserve"> </w:t>
      </w:r>
      <w:r w:rsidR="00710DD5" w:rsidRPr="004414F1">
        <w:rPr>
          <w:rFonts w:ascii="David" w:hAnsi="David" w:cs="David" w:hint="eastAsia"/>
          <w:rtl/>
        </w:rPr>
        <w:t>כאמור</w:t>
      </w:r>
      <w:r w:rsidR="00183E58" w:rsidRPr="004414F1">
        <w:rPr>
          <w:rFonts w:ascii="David" w:hAnsi="David" w:cs="David"/>
          <w:rtl/>
        </w:rPr>
        <w:t xml:space="preserve">, </w:t>
      </w:r>
      <w:r w:rsidR="00F91625" w:rsidRPr="004414F1">
        <w:rPr>
          <w:rFonts w:ascii="David" w:hAnsi="David" w:cs="David" w:hint="eastAsia"/>
          <w:rtl/>
        </w:rPr>
        <w:t>אשר</w:t>
      </w:r>
      <w:r w:rsidR="00F91625" w:rsidRPr="004414F1">
        <w:rPr>
          <w:rFonts w:ascii="David" w:hAnsi="David" w:cs="David"/>
          <w:rtl/>
        </w:rPr>
        <w:t xml:space="preserve"> </w:t>
      </w:r>
      <w:r w:rsidR="00183E58" w:rsidRPr="004414F1">
        <w:rPr>
          <w:rFonts w:ascii="David" w:hAnsi="David" w:cs="David" w:hint="eastAsia"/>
          <w:rtl/>
        </w:rPr>
        <w:t>לא</w:t>
      </w:r>
      <w:r w:rsidR="00183E58" w:rsidRPr="004414F1">
        <w:rPr>
          <w:rFonts w:ascii="David" w:hAnsi="David" w:cs="David"/>
          <w:rtl/>
        </w:rPr>
        <w:t xml:space="preserve"> בוקרה על ידי, למעט בחינה כללית של סבירות הנתונים ביחס </w:t>
      </w:r>
      <w:r w:rsidR="005E4BD9" w:rsidRPr="004414F1">
        <w:rPr>
          <w:rFonts w:ascii="David" w:hAnsi="David" w:cs="David" w:hint="eastAsia"/>
          <w:rtl/>
        </w:rPr>
        <w:t>ל</w:t>
      </w:r>
      <w:r w:rsidR="00183E58" w:rsidRPr="004414F1">
        <w:rPr>
          <w:rFonts w:ascii="David" w:hAnsi="David" w:cs="David" w:hint="eastAsia"/>
          <w:rtl/>
        </w:rPr>
        <w:t>מוכר</w:t>
      </w:r>
      <w:r w:rsidR="00183E58" w:rsidRPr="004414F1">
        <w:rPr>
          <w:rFonts w:ascii="David" w:hAnsi="David" w:cs="David"/>
          <w:rtl/>
        </w:rPr>
        <w:t xml:space="preserve"> </w:t>
      </w:r>
      <w:r w:rsidR="00183E58" w:rsidRPr="004414F1">
        <w:rPr>
          <w:rFonts w:ascii="David" w:hAnsi="David" w:cs="David" w:hint="eastAsia"/>
          <w:rtl/>
        </w:rPr>
        <w:t>ולידוע</w:t>
      </w:r>
      <w:r w:rsidR="00183E58" w:rsidRPr="004414F1">
        <w:rPr>
          <w:rFonts w:ascii="David" w:hAnsi="David" w:cs="David"/>
          <w:rtl/>
        </w:rPr>
        <w:t xml:space="preserve"> </w:t>
      </w:r>
      <w:r w:rsidR="00183E58" w:rsidRPr="004414F1">
        <w:rPr>
          <w:rFonts w:ascii="David" w:hAnsi="David" w:cs="David" w:hint="eastAsia"/>
          <w:rtl/>
        </w:rPr>
        <w:t>לי</w:t>
      </w:r>
      <w:r w:rsidRPr="004414F1">
        <w:rPr>
          <w:rFonts w:ascii="David" w:hAnsi="David" w:cs="David"/>
          <w:rtl/>
        </w:rPr>
        <w:t>.</w:t>
      </w:r>
    </w:p>
    <w:p w14:paraId="20B27DC2" w14:textId="77777777" w:rsidR="00F12C8E" w:rsidRPr="004414F1" w:rsidRDefault="00F12C8E" w:rsidP="00555080">
      <w:pPr>
        <w:pStyle w:val="a9"/>
        <w:tabs>
          <w:tab w:val="clear" w:pos="4153"/>
          <w:tab w:val="clear" w:pos="8306"/>
          <w:tab w:val="left" w:pos="2030"/>
        </w:tabs>
        <w:rPr>
          <w:rFonts w:ascii="David" w:hAnsi="David" w:cs="David"/>
          <w:rtl/>
        </w:rPr>
      </w:pPr>
    </w:p>
    <w:p w14:paraId="10259C38" w14:textId="5F88DDD1" w:rsidR="00B00FC6" w:rsidRPr="004414F1" w:rsidRDefault="00DE2A47" w:rsidP="00555080">
      <w:pPr>
        <w:pStyle w:val="a9"/>
        <w:tabs>
          <w:tab w:val="clear" w:pos="4153"/>
          <w:tab w:val="clear" w:pos="8306"/>
          <w:tab w:val="left" w:pos="2030"/>
        </w:tabs>
        <w:rPr>
          <w:rFonts w:ascii="David" w:hAnsi="David" w:cs="David"/>
          <w:rtl/>
        </w:rPr>
      </w:pPr>
      <w:r w:rsidRPr="004414F1">
        <w:rPr>
          <w:rFonts w:ascii="David" w:hAnsi="David" w:cs="David"/>
          <w:noProof/>
          <w:rtl/>
        </w:rPr>
        <w:drawing>
          <wp:anchor distT="0" distB="0" distL="114300" distR="114300" simplePos="0" relativeHeight="251709440" behindDoc="0" locked="0" layoutInCell="1" allowOverlap="1" wp14:anchorId="19F80329" wp14:editId="595268A2">
            <wp:simplePos x="0" y="0"/>
            <wp:positionH relativeFrom="column">
              <wp:posOffset>1629410</wp:posOffset>
            </wp:positionH>
            <wp:positionV relativeFrom="paragraph">
              <wp:posOffset>111760</wp:posOffset>
            </wp:positionV>
            <wp:extent cx="1089660" cy="434340"/>
            <wp:effectExtent l="0" t="0" r="0" b="3810"/>
            <wp:wrapThrough wrapText="bothSides">
              <wp:wrapPolygon edited="0">
                <wp:start x="0" y="0"/>
                <wp:lineTo x="0" y="20842"/>
                <wp:lineTo x="21147" y="20842"/>
                <wp:lineTo x="21147" y="0"/>
                <wp:lineTo x="0" y="0"/>
              </wp:wrapPolygon>
            </wp:wrapThrough>
            <wp:docPr id="9050626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62623" name=""/>
                    <pic:cNvPicPr/>
                  </pic:nvPicPr>
                  <pic:blipFill>
                    <a:blip r:embed="rId9">
                      <a:extLst>
                        <a:ext uri="{28A0092B-C50C-407E-A947-70E740481C1C}">
                          <a14:useLocalDpi xmlns:a14="http://schemas.microsoft.com/office/drawing/2010/main" val="0"/>
                        </a:ext>
                      </a:extLst>
                    </a:blip>
                    <a:stretch>
                      <a:fillRect/>
                    </a:stretch>
                  </pic:blipFill>
                  <pic:spPr>
                    <a:xfrm>
                      <a:off x="0" y="0"/>
                      <a:ext cx="1089660" cy="434340"/>
                    </a:xfrm>
                    <a:prstGeom prst="rect">
                      <a:avLst/>
                    </a:prstGeom>
                  </pic:spPr>
                </pic:pic>
              </a:graphicData>
            </a:graphic>
          </wp:anchor>
        </w:drawing>
      </w:r>
    </w:p>
    <w:p w14:paraId="0DE6D582" w14:textId="15D7FF01" w:rsidR="00E425B1" w:rsidRPr="004414F1" w:rsidRDefault="008727FE">
      <w:pPr>
        <w:rPr>
          <w:rFonts w:ascii="David" w:hAnsi="David" w:cs="David"/>
          <w:rtl/>
        </w:rPr>
      </w:pPr>
      <w:r w:rsidRPr="004414F1">
        <w:rPr>
          <w:rFonts w:ascii="David" w:hAnsi="David" w:cs="David" w:hint="eastAsia"/>
          <w:rtl/>
        </w:rPr>
        <w:t>תאריך</w:t>
      </w:r>
      <w:r w:rsidR="00DE2A47" w:rsidRPr="004414F1">
        <w:rPr>
          <w:rFonts w:ascii="David" w:hAnsi="David" w:cs="David"/>
          <w:rtl/>
        </w:rPr>
        <w:t xml:space="preserve">: </w:t>
      </w:r>
      <w:r w:rsidR="005425C8">
        <w:rPr>
          <w:rFonts w:ascii="David" w:hAnsi="David" w:cs="David" w:hint="cs"/>
          <w:rtl/>
        </w:rPr>
        <w:t>27</w:t>
      </w:r>
      <w:r w:rsidR="004649BF">
        <w:rPr>
          <w:rFonts w:ascii="David" w:hAnsi="David" w:cs="David" w:hint="cs"/>
          <w:rtl/>
        </w:rPr>
        <w:t>.</w:t>
      </w:r>
      <w:r w:rsidR="005425C8">
        <w:rPr>
          <w:rFonts w:ascii="David" w:hAnsi="David" w:cs="David" w:hint="cs"/>
          <w:rtl/>
        </w:rPr>
        <w:t>8</w:t>
      </w:r>
      <w:r w:rsidR="004649BF">
        <w:rPr>
          <w:rFonts w:ascii="David" w:hAnsi="David" w:cs="David" w:hint="cs"/>
          <w:rtl/>
        </w:rPr>
        <w:t>.2025</w:t>
      </w:r>
      <w:r w:rsidR="009F4230" w:rsidRPr="004414F1">
        <w:rPr>
          <w:rFonts w:ascii="David" w:hAnsi="David" w:cs="David"/>
          <w:rtl/>
        </w:rPr>
        <w:t xml:space="preserve">                                      </w:t>
      </w:r>
      <w:r w:rsidRPr="004414F1">
        <w:rPr>
          <w:rFonts w:ascii="David" w:hAnsi="David" w:cs="David" w:hint="eastAsia"/>
          <w:rtl/>
        </w:rPr>
        <w:t>חתימה</w:t>
      </w:r>
      <w:r w:rsidR="00DE2A47" w:rsidRPr="004414F1">
        <w:rPr>
          <w:rFonts w:ascii="David" w:hAnsi="David" w:cs="David"/>
          <w:rtl/>
        </w:rPr>
        <w:t xml:space="preserve">: </w:t>
      </w:r>
    </w:p>
    <w:p w14:paraId="6B998270" w14:textId="77777777" w:rsidR="00BF35E2" w:rsidRPr="004414F1" w:rsidRDefault="00BF35E2">
      <w:pPr>
        <w:rPr>
          <w:rFonts w:ascii="David" w:hAnsi="David" w:cs="David"/>
          <w:rtl/>
        </w:rPr>
      </w:pPr>
    </w:p>
    <w:p w14:paraId="7B2DF4F3" w14:textId="77777777" w:rsidR="00BF35E2" w:rsidRPr="004414F1" w:rsidRDefault="00BF35E2">
      <w:pPr>
        <w:rPr>
          <w:rFonts w:ascii="David" w:hAnsi="David" w:cs="David"/>
          <w:rtl/>
        </w:rPr>
      </w:pPr>
    </w:p>
    <w:p w14:paraId="2D1B0EA2" w14:textId="77777777" w:rsidR="00BF35E2" w:rsidRPr="004414F1" w:rsidRDefault="00BF35E2">
      <w:pPr>
        <w:rPr>
          <w:rFonts w:ascii="David" w:hAnsi="David" w:cs="David"/>
          <w:rtl/>
        </w:rPr>
      </w:pPr>
    </w:p>
    <w:p w14:paraId="020D162D" w14:textId="77777777" w:rsidR="00BF35E2" w:rsidRPr="004414F1" w:rsidRDefault="00BF35E2">
      <w:pPr>
        <w:rPr>
          <w:rFonts w:ascii="David" w:hAnsi="David" w:cs="David"/>
          <w:rtl/>
        </w:rPr>
      </w:pPr>
    </w:p>
    <w:p w14:paraId="14D29A9A" w14:textId="77777777" w:rsidR="00550DCD" w:rsidRPr="004414F1" w:rsidRDefault="00550DCD">
      <w:pPr>
        <w:rPr>
          <w:rFonts w:ascii="David" w:hAnsi="David" w:cs="David"/>
          <w:rtl/>
        </w:rPr>
      </w:pPr>
    </w:p>
    <w:p w14:paraId="6E81C1F6" w14:textId="77777777" w:rsidR="00936B1C" w:rsidRPr="004414F1" w:rsidRDefault="00936B1C">
      <w:pPr>
        <w:rPr>
          <w:rFonts w:ascii="David" w:hAnsi="David" w:cs="David"/>
          <w:rtl/>
        </w:rPr>
      </w:pPr>
    </w:p>
    <w:p w14:paraId="13BAA2FD" w14:textId="77777777" w:rsidR="00361563" w:rsidRPr="004414F1" w:rsidRDefault="00361563">
      <w:pPr>
        <w:rPr>
          <w:rFonts w:ascii="David" w:hAnsi="David" w:cs="David"/>
          <w:rtl/>
        </w:rPr>
      </w:pPr>
    </w:p>
    <w:p w14:paraId="02FAE72B" w14:textId="77777777" w:rsidR="008E37A2" w:rsidRPr="004414F1" w:rsidRDefault="008E37A2">
      <w:pPr>
        <w:rPr>
          <w:rFonts w:ascii="David" w:hAnsi="David" w:cs="David"/>
          <w:rtl/>
        </w:rPr>
      </w:pPr>
    </w:p>
    <w:p w14:paraId="7218A3AB" w14:textId="77777777" w:rsidR="009B0886" w:rsidRPr="004414F1" w:rsidRDefault="009B0886">
      <w:pPr>
        <w:rPr>
          <w:rFonts w:ascii="David" w:hAnsi="David" w:cs="David"/>
          <w:rtl/>
        </w:rPr>
      </w:pPr>
    </w:p>
    <w:p w14:paraId="2A257015" w14:textId="77777777" w:rsidR="00527B20" w:rsidRPr="004414F1" w:rsidRDefault="00527B20">
      <w:pPr>
        <w:rPr>
          <w:rFonts w:ascii="David" w:hAnsi="David" w:cs="David"/>
          <w:rtl/>
        </w:rPr>
      </w:pPr>
    </w:p>
    <w:p w14:paraId="6CAAEE77" w14:textId="77777777" w:rsidR="00527B20" w:rsidRPr="004414F1" w:rsidRDefault="00527B20">
      <w:pPr>
        <w:rPr>
          <w:rFonts w:ascii="David" w:hAnsi="David" w:cs="David"/>
          <w:rtl/>
        </w:rPr>
      </w:pPr>
    </w:p>
    <w:p w14:paraId="6556267D" w14:textId="77777777" w:rsidR="00527B20" w:rsidRPr="004414F1" w:rsidRDefault="00527B20">
      <w:pPr>
        <w:rPr>
          <w:rFonts w:ascii="David" w:hAnsi="David" w:cs="David"/>
          <w:rtl/>
        </w:rPr>
      </w:pPr>
    </w:p>
    <w:p w14:paraId="57D5ECED" w14:textId="77777777" w:rsidR="00527B20" w:rsidRPr="004414F1" w:rsidRDefault="00527B20">
      <w:pPr>
        <w:rPr>
          <w:rFonts w:ascii="David" w:hAnsi="David" w:cs="David"/>
          <w:rtl/>
        </w:rPr>
      </w:pPr>
    </w:p>
    <w:p w14:paraId="1409CE63" w14:textId="77777777" w:rsidR="007F767B" w:rsidRPr="004414F1" w:rsidRDefault="007F767B">
      <w:pPr>
        <w:rPr>
          <w:rFonts w:ascii="David" w:hAnsi="David" w:cs="David"/>
          <w:rtl/>
        </w:rPr>
      </w:pPr>
    </w:p>
    <w:p w14:paraId="384280EF" w14:textId="77777777" w:rsidR="007F767B" w:rsidRPr="004414F1" w:rsidRDefault="007F767B">
      <w:pPr>
        <w:rPr>
          <w:rFonts w:ascii="David" w:hAnsi="David" w:cs="David"/>
          <w:rtl/>
        </w:rPr>
      </w:pPr>
    </w:p>
    <w:p w14:paraId="7A4DA759" w14:textId="77777777" w:rsidR="007F767B" w:rsidRPr="004414F1" w:rsidRDefault="007F767B">
      <w:pPr>
        <w:rPr>
          <w:rFonts w:ascii="David" w:hAnsi="David" w:cs="David"/>
          <w:rtl/>
        </w:rPr>
      </w:pPr>
    </w:p>
    <w:p w14:paraId="50609A73" w14:textId="77777777" w:rsidR="007F767B" w:rsidRPr="004414F1" w:rsidRDefault="007F767B">
      <w:pPr>
        <w:rPr>
          <w:rFonts w:ascii="David" w:hAnsi="David" w:cs="David"/>
          <w:rtl/>
        </w:rPr>
      </w:pPr>
    </w:p>
    <w:p w14:paraId="418F94FE" w14:textId="77777777" w:rsidR="007F767B" w:rsidRDefault="007F767B">
      <w:pPr>
        <w:rPr>
          <w:rFonts w:ascii="David" w:hAnsi="David" w:cs="David"/>
          <w:rtl/>
        </w:rPr>
      </w:pPr>
    </w:p>
    <w:p w14:paraId="3E137E7D" w14:textId="77777777" w:rsidR="004414F1" w:rsidRPr="004414F1" w:rsidRDefault="004414F1">
      <w:pPr>
        <w:rPr>
          <w:rFonts w:ascii="David" w:hAnsi="David" w:cs="David"/>
          <w:rtl/>
        </w:rPr>
      </w:pPr>
    </w:p>
    <w:p w14:paraId="6E4BE2BC" w14:textId="77777777" w:rsidR="007F767B" w:rsidRDefault="007F767B">
      <w:pPr>
        <w:rPr>
          <w:rFonts w:ascii="David" w:hAnsi="David" w:cs="David"/>
          <w:rtl/>
        </w:rPr>
      </w:pPr>
    </w:p>
    <w:p w14:paraId="69FDC9E3" w14:textId="77777777" w:rsidR="004414F1" w:rsidRPr="004414F1" w:rsidRDefault="004414F1">
      <w:pPr>
        <w:rPr>
          <w:rFonts w:ascii="David" w:hAnsi="David" w:cs="David"/>
          <w:rtl/>
        </w:rPr>
      </w:pPr>
    </w:p>
    <w:p w14:paraId="5125A42D" w14:textId="77777777" w:rsidR="007F767B" w:rsidRPr="004414F1" w:rsidRDefault="007F767B">
      <w:pPr>
        <w:rPr>
          <w:rFonts w:ascii="David" w:hAnsi="David" w:cs="David"/>
          <w:rtl/>
        </w:rPr>
      </w:pPr>
    </w:p>
    <w:p w14:paraId="394F5D7C" w14:textId="77777777" w:rsidR="007F767B" w:rsidRPr="004414F1" w:rsidRDefault="007F767B">
      <w:pPr>
        <w:rPr>
          <w:rFonts w:ascii="David" w:hAnsi="David" w:cs="David"/>
          <w:rtl/>
        </w:rPr>
      </w:pPr>
    </w:p>
    <w:p w14:paraId="05D5A736" w14:textId="77777777" w:rsidR="00BF35E2" w:rsidRPr="004414F1" w:rsidRDefault="008727FE">
      <w:pPr>
        <w:rPr>
          <w:rFonts w:ascii="David" w:hAnsi="David" w:cs="David"/>
          <w:rtl/>
        </w:rPr>
      </w:pPr>
      <w:r w:rsidRPr="004414F1">
        <w:rPr>
          <w:rFonts w:ascii="David" w:hAnsi="David" w:cs="David" w:hint="eastAsia"/>
          <w:b/>
          <w:bCs/>
          <w:u w:val="single"/>
          <w:rtl/>
        </w:rPr>
        <w:t>וזאת</w:t>
      </w:r>
      <w:r w:rsidRPr="004414F1">
        <w:rPr>
          <w:rFonts w:ascii="David" w:hAnsi="David" w:cs="David"/>
          <w:b/>
          <w:bCs/>
          <w:u w:val="single"/>
          <w:rtl/>
        </w:rPr>
        <w:t xml:space="preserve"> </w:t>
      </w:r>
      <w:r w:rsidRPr="004414F1">
        <w:rPr>
          <w:rFonts w:ascii="David" w:hAnsi="David" w:cs="David" w:hint="eastAsia"/>
          <w:b/>
          <w:bCs/>
          <w:u w:val="single"/>
          <w:rtl/>
        </w:rPr>
        <w:t>חוות</w:t>
      </w:r>
      <w:r w:rsidRPr="004414F1">
        <w:rPr>
          <w:rFonts w:ascii="David" w:hAnsi="David" w:cs="David"/>
          <w:b/>
          <w:bCs/>
          <w:u w:val="single"/>
          <w:rtl/>
        </w:rPr>
        <w:t xml:space="preserve"> </w:t>
      </w:r>
      <w:r w:rsidRPr="004414F1">
        <w:rPr>
          <w:rFonts w:ascii="David" w:hAnsi="David" w:cs="David" w:hint="eastAsia"/>
          <w:b/>
          <w:bCs/>
          <w:u w:val="single"/>
          <w:rtl/>
        </w:rPr>
        <w:t>דעתי</w:t>
      </w:r>
      <w:r w:rsidRPr="004414F1">
        <w:rPr>
          <w:rFonts w:ascii="David" w:hAnsi="David" w:cs="David"/>
          <w:rtl/>
        </w:rPr>
        <w:t>:</w:t>
      </w:r>
    </w:p>
    <w:p w14:paraId="707C708C" w14:textId="77777777" w:rsidR="00A04EBB" w:rsidRPr="004414F1" w:rsidRDefault="008727FE" w:rsidP="00A04EBB">
      <w:pPr>
        <w:pStyle w:val="10"/>
        <w:tabs>
          <w:tab w:val="clear" w:pos="360"/>
        </w:tabs>
        <w:ind w:left="340" w:right="340" w:hanging="227"/>
        <w:jc w:val="both"/>
        <w:rPr>
          <w:rFonts w:ascii="David" w:hAnsi="David" w:cs="David"/>
          <w:color w:val="002060"/>
          <w:rtl/>
        </w:rPr>
      </w:pPr>
      <w:bookmarkStart w:id="1" w:name="_Toc177026627"/>
      <w:bookmarkStart w:id="2" w:name="_Toc458450234"/>
      <w:r w:rsidRPr="004414F1">
        <w:rPr>
          <w:rFonts w:ascii="David" w:hAnsi="David" w:cs="David" w:hint="eastAsia"/>
          <w:color w:val="002060"/>
          <w:rtl/>
        </w:rPr>
        <w:lastRenderedPageBreak/>
        <w:t>רקע</w:t>
      </w:r>
      <w:bookmarkEnd w:id="1"/>
      <w:r w:rsidRPr="004414F1">
        <w:rPr>
          <w:rFonts w:ascii="David" w:hAnsi="David" w:cs="David"/>
          <w:color w:val="002060"/>
          <w:rtl/>
        </w:rPr>
        <w:t xml:space="preserve"> </w:t>
      </w:r>
    </w:p>
    <w:p w14:paraId="70F691F5" w14:textId="77777777" w:rsidR="00A04EBB" w:rsidRPr="004414F1" w:rsidRDefault="008727FE" w:rsidP="00BD4467">
      <w:pPr>
        <w:pStyle w:val="22"/>
        <w:tabs>
          <w:tab w:val="clear" w:pos="649"/>
          <w:tab w:val="num" w:pos="423"/>
        </w:tabs>
        <w:rPr>
          <w:rFonts w:ascii="David" w:hAnsi="David" w:cs="David"/>
          <w:color w:val="002060"/>
          <w:rtl/>
        </w:rPr>
      </w:pPr>
      <w:bookmarkStart w:id="3" w:name="_Toc133997721"/>
      <w:bookmarkStart w:id="4" w:name="_Toc134489655"/>
      <w:bookmarkStart w:id="5" w:name="_Toc134720456"/>
      <w:bookmarkStart w:id="6" w:name="_Toc141471440"/>
      <w:bookmarkStart w:id="7" w:name="_Toc144295256"/>
      <w:bookmarkStart w:id="8" w:name="_Toc172710491"/>
      <w:bookmarkStart w:id="9" w:name="_Toc175050908"/>
      <w:bookmarkStart w:id="10" w:name="_Toc176875850"/>
      <w:bookmarkStart w:id="11" w:name="_Toc177026628"/>
      <w:r w:rsidRPr="004414F1">
        <w:rPr>
          <w:rFonts w:ascii="David" w:hAnsi="David" w:cs="David" w:hint="eastAsia"/>
          <w:color w:val="002060"/>
          <w:rtl/>
        </w:rPr>
        <w:t>כללי</w:t>
      </w:r>
      <w:bookmarkEnd w:id="3"/>
      <w:bookmarkEnd w:id="4"/>
      <w:bookmarkEnd w:id="5"/>
      <w:bookmarkEnd w:id="6"/>
      <w:bookmarkEnd w:id="7"/>
      <w:bookmarkEnd w:id="8"/>
      <w:bookmarkEnd w:id="9"/>
      <w:bookmarkEnd w:id="10"/>
      <w:bookmarkEnd w:id="11"/>
    </w:p>
    <w:p w14:paraId="4F309FF4" w14:textId="245F04E4" w:rsidR="00445DC4" w:rsidRDefault="00445DC4" w:rsidP="00C91AF6">
      <w:pPr>
        <w:rPr>
          <w:rFonts w:ascii="David" w:hAnsi="David" w:cs="David"/>
          <w:rtl/>
        </w:rPr>
      </w:pPr>
      <w:r w:rsidRPr="00445DC4">
        <w:rPr>
          <w:rFonts w:ascii="David" w:hAnsi="David" w:cs="David"/>
          <w:rtl/>
        </w:rPr>
        <w:t xml:space="preserve">רשת </w:t>
      </w:r>
      <w:proofErr w:type="spellStart"/>
      <w:r w:rsidRPr="00445DC4">
        <w:rPr>
          <w:rFonts w:ascii="David" w:hAnsi="David" w:cs="David"/>
          <w:rtl/>
        </w:rPr>
        <w:t>הדיסקאונט</w:t>
      </w:r>
      <w:proofErr w:type="spellEnd"/>
      <w:r w:rsidRPr="00445DC4">
        <w:rPr>
          <w:rFonts w:ascii="David" w:hAnsi="David" w:cs="David"/>
          <w:rtl/>
        </w:rPr>
        <w:t xml:space="preserve"> </w:t>
      </w:r>
      <w:r>
        <w:rPr>
          <w:rFonts w:ascii="David" w:hAnsi="David" w:cs="David" w:hint="cs"/>
          <w:rtl/>
        </w:rPr>
        <w:t>"</w:t>
      </w:r>
      <w:r w:rsidR="00EC3371">
        <w:rPr>
          <w:rFonts w:ascii="David" w:hAnsi="David" w:cs="David"/>
          <w:rtl/>
        </w:rPr>
        <w:t>חסכון פלוס</w:t>
      </w:r>
      <w:r>
        <w:rPr>
          <w:rFonts w:ascii="David" w:hAnsi="David" w:cs="David" w:hint="cs"/>
          <w:rtl/>
        </w:rPr>
        <w:t>"</w:t>
      </w:r>
      <w:r w:rsidRPr="00445DC4">
        <w:rPr>
          <w:rFonts w:ascii="David" w:hAnsi="David" w:cs="David"/>
          <w:rtl/>
        </w:rPr>
        <w:t xml:space="preserve"> </w:t>
      </w:r>
      <w:r>
        <w:rPr>
          <w:rFonts w:ascii="David" w:hAnsi="David" w:cs="David" w:hint="cs"/>
          <w:rtl/>
        </w:rPr>
        <w:t>עוסקת ביבוא, שיווק ומכירה של מוצרי צריכה. הר</w:t>
      </w:r>
      <w:r w:rsidRPr="00445DC4">
        <w:rPr>
          <w:rFonts w:ascii="David" w:hAnsi="David" w:cs="David"/>
          <w:rtl/>
        </w:rPr>
        <w:t xml:space="preserve">שת </w:t>
      </w:r>
      <w:r>
        <w:rPr>
          <w:rFonts w:ascii="David" w:hAnsi="David" w:cs="David" w:hint="cs"/>
          <w:rtl/>
        </w:rPr>
        <w:t>מונה</w:t>
      </w:r>
      <w:r w:rsidRPr="00445DC4">
        <w:rPr>
          <w:rFonts w:ascii="David" w:hAnsi="David" w:cs="David"/>
          <w:rtl/>
        </w:rPr>
        <w:t xml:space="preserve"> כ-83 סניפים בפריסה ארצית</w:t>
      </w:r>
      <w:r>
        <w:rPr>
          <w:rFonts w:ascii="David" w:hAnsi="David" w:cs="David" w:hint="cs"/>
          <w:rtl/>
        </w:rPr>
        <w:t>.</w:t>
      </w:r>
      <w:r w:rsidR="00DB749D">
        <w:rPr>
          <w:rFonts w:ascii="David" w:hAnsi="David" w:cs="David" w:hint="cs"/>
          <w:rtl/>
        </w:rPr>
        <w:t xml:space="preserve"> המודל העסקי של הרשת מבוסס על הסכמי זכיינות.</w:t>
      </w:r>
    </w:p>
    <w:p w14:paraId="747A8448" w14:textId="4F9C7F4E" w:rsidR="00DB749D" w:rsidRDefault="00DB749D" w:rsidP="00C91AF6">
      <w:pPr>
        <w:rPr>
          <w:rFonts w:ascii="David" w:hAnsi="David" w:cs="David"/>
          <w:rtl/>
        </w:rPr>
      </w:pPr>
      <w:r>
        <w:rPr>
          <w:rFonts w:ascii="David" w:hAnsi="David" w:cs="David" w:hint="cs"/>
          <w:rtl/>
        </w:rPr>
        <w:t xml:space="preserve">במטרה להקים את סניף </w:t>
      </w:r>
      <w:r w:rsidR="00EC3371">
        <w:rPr>
          <w:rFonts w:ascii="David" w:hAnsi="David" w:cs="David"/>
          <w:rtl/>
        </w:rPr>
        <w:t>נתניה</w:t>
      </w:r>
      <w:r>
        <w:rPr>
          <w:rFonts w:ascii="David" w:hAnsi="David" w:cs="David" w:hint="cs"/>
          <w:rtl/>
        </w:rPr>
        <w:t xml:space="preserve"> </w:t>
      </w:r>
      <w:r>
        <w:rPr>
          <w:rFonts w:ascii="David" w:hAnsi="David" w:cs="David"/>
          <w:rtl/>
        </w:rPr>
        <w:t>–</w:t>
      </w:r>
      <w:r>
        <w:rPr>
          <w:rFonts w:ascii="David" w:hAnsi="David" w:cs="David" w:hint="cs"/>
          <w:rtl/>
        </w:rPr>
        <w:t xml:space="preserve"> </w:t>
      </w:r>
      <w:r w:rsidR="00EC3371">
        <w:rPr>
          <w:rFonts w:ascii="David" w:hAnsi="David" w:cs="David"/>
          <w:rtl/>
        </w:rPr>
        <w:t>חדרה</w:t>
      </w:r>
      <w:r>
        <w:rPr>
          <w:rFonts w:ascii="David" w:hAnsi="David" w:cs="David" w:hint="cs"/>
          <w:rtl/>
        </w:rPr>
        <w:t xml:space="preserve"> של הרשת, חתמה חברת </w:t>
      </w:r>
      <w:proofErr w:type="spellStart"/>
      <w:r>
        <w:rPr>
          <w:rFonts w:ascii="David" w:hAnsi="David" w:cs="David" w:hint="cs"/>
          <w:rtl/>
        </w:rPr>
        <w:t>מ.א.ר</w:t>
      </w:r>
      <w:proofErr w:type="spellEnd"/>
      <w:r>
        <w:rPr>
          <w:rFonts w:ascii="David" w:hAnsi="David" w:cs="David" w:hint="cs"/>
          <w:rtl/>
        </w:rPr>
        <w:t xml:space="preserve"> שיווק בע"מ על הסכם זיכיון עם בעלי הרשת בתאריך 17.11.20</w:t>
      </w:r>
      <w:r w:rsidR="001B50CB">
        <w:rPr>
          <w:rFonts w:ascii="David" w:hAnsi="David" w:cs="David" w:hint="cs"/>
          <w:rtl/>
        </w:rPr>
        <w:t>1</w:t>
      </w:r>
      <w:r>
        <w:rPr>
          <w:rFonts w:ascii="David" w:hAnsi="David" w:cs="David" w:hint="cs"/>
          <w:rtl/>
        </w:rPr>
        <w:t>6 לתקופה בלתי מוגבלת.</w:t>
      </w:r>
    </w:p>
    <w:p w14:paraId="3A4C7186" w14:textId="68919098" w:rsidR="00197CED" w:rsidRDefault="00DB749D" w:rsidP="00C91AF6">
      <w:pPr>
        <w:rPr>
          <w:rFonts w:ascii="David" w:hAnsi="David" w:cs="David"/>
          <w:rtl/>
        </w:rPr>
      </w:pPr>
      <w:r>
        <w:rPr>
          <w:rFonts w:ascii="David" w:hAnsi="David" w:cs="David" w:hint="cs"/>
          <w:rtl/>
        </w:rPr>
        <w:t>במסגרת ההסכם התחייב הזכיין לעשות שימוש בשם המותג "</w:t>
      </w:r>
      <w:r w:rsidR="00EC3371">
        <w:rPr>
          <w:rFonts w:ascii="David" w:hAnsi="David" w:cs="David"/>
          <w:rtl/>
        </w:rPr>
        <w:t>חסכון פלוס</w:t>
      </w:r>
      <w:r>
        <w:rPr>
          <w:rFonts w:ascii="David" w:hAnsi="David" w:cs="David" w:hint="cs"/>
          <w:rtl/>
        </w:rPr>
        <w:t>" ולמכור ברשת את מוצרי בעל הזיכיון בלבד, אשר יהיה הספק היחידי והבלעדי של הזכיין.</w:t>
      </w:r>
      <w:r w:rsidR="00C91AF6">
        <w:rPr>
          <w:rFonts w:ascii="David" w:hAnsi="David" w:cs="David" w:hint="cs"/>
          <w:rtl/>
        </w:rPr>
        <w:t xml:space="preserve"> הסכם הזיכיון מסדיר את מערכת היחסים המסחרית בין הצדדים בנוגע לרכש המוצרים שיוצגו וימכרו בחנות. במסגרת זו נקבע </w:t>
      </w:r>
      <w:r w:rsidR="00346960">
        <w:rPr>
          <w:rFonts w:ascii="David" w:hAnsi="David" w:cs="David" w:hint="cs"/>
          <w:rtl/>
        </w:rPr>
        <w:t xml:space="preserve">כי יקבעו על ידי </w:t>
      </w:r>
      <w:r w:rsidR="00C91AF6">
        <w:rPr>
          <w:rFonts w:ascii="David" w:hAnsi="David" w:cs="David" w:hint="cs"/>
          <w:rtl/>
        </w:rPr>
        <w:t>רשת "</w:t>
      </w:r>
      <w:r w:rsidR="00EC3371">
        <w:rPr>
          <w:rFonts w:ascii="David" w:hAnsi="David" w:cs="David"/>
          <w:rtl/>
        </w:rPr>
        <w:t>חסכון פלוס</w:t>
      </w:r>
      <w:r w:rsidR="00C91AF6">
        <w:rPr>
          <w:rFonts w:ascii="David" w:hAnsi="David" w:cs="David" w:hint="cs"/>
          <w:rtl/>
        </w:rPr>
        <w:t xml:space="preserve">" </w:t>
      </w:r>
      <w:r w:rsidR="00346960">
        <w:rPr>
          <w:rFonts w:ascii="David" w:hAnsi="David" w:cs="David" w:hint="cs"/>
          <w:rtl/>
        </w:rPr>
        <w:t xml:space="preserve">מגוון המוצרים שיסופקו </w:t>
      </w:r>
      <w:r w:rsidR="00DA48F5">
        <w:rPr>
          <w:rFonts w:ascii="David" w:hAnsi="David" w:cs="David" w:hint="cs"/>
          <w:rtl/>
        </w:rPr>
        <w:t xml:space="preserve">על ידה ל </w:t>
      </w:r>
      <w:r w:rsidR="00346960">
        <w:rPr>
          <w:rFonts w:ascii="David" w:hAnsi="David" w:cs="David" w:hint="cs"/>
          <w:rtl/>
        </w:rPr>
        <w:t>לזכיי</w:t>
      </w:r>
      <w:r w:rsidR="00DA48F5">
        <w:rPr>
          <w:rFonts w:ascii="David" w:hAnsi="David" w:cs="David" w:hint="cs"/>
          <w:rtl/>
        </w:rPr>
        <w:t>ן</w:t>
      </w:r>
      <w:r w:rsidR="00C91AF6">
        <w:rPr>
          <w:rFonts w:ascii="David" w:hAnsi="David" w:cs="David" w:hint="cs"/>
          <w:rtl/>
        </w:rPr>
        <w:t>, מחיר</w:t>
      </w:r>
      <w:r w:rsidR="00DA48F5">
        <w:rPr>
          <w:rFonts w:ascii="David" w:hAnsi="David" w:cs="David" w:hint="cs"/>
          <w:rtl/>
        </w:rPr>
        <w:t>י</w:t>
      </w:r>
      <w:r w:rsidR="00C91AF6">
        <w:rPr>
          <w:rFonts w:ascii="David" w:hAnsi="David" w:cs="David" w:hint="cs"/>
          <w:rtl/>
        </w:rPr>
        <w:t xml:space="preserve"> המכירה של המוצר בכל נקודת זמן, בהתאם למדיניות השיווקית של הרשת ועלות רכישת המוצרים מהספקים המורשים </w:t>
      </w:r>
      <w:r w:rsidR="00DA48F5">
        <w:rPr>
          <w:rFonts w:ascii="David" w:hAnsi="David" w:cs="David" w:hint="cs"/>
          <w:rtl/>
        </w:rPr>
        <w:t>על ידה</w:t>
      </w:r>
      <w:r w:rsidR="00C91AF6">
        <w:rPr>
          <w:rFonts w:ascii="David" w:hAnsi="David" w:cs="David" w:hint="cs"/>
          <w:rtl/>
        </w:rPr>
        <w:t xml:space="preserve">,  </w:t>
      </w:r>
      <w:r w:rsidR="00DA48F5">
        <w:rPr>
          <w:rFonts w:ascii="David" w:hAnsi="David" w:cs="David" w:hint="cs"/>
          <w:rtl/>
        </w:rPr>
        <w:t xml:space="preserve">בהתבסס על </w:t>
      </w:r>
      <w:r w:rsidR="00C91AF6">
        <w:rPr>
          <w:rFonts w:ascii="David" w:hAnsi="David" w:cs="David" w:hint="cs"/>
          <w:rtl/>
        </w:rPr>
        <w:t>מדיניות הרכש</w:t>
      </w:r>
      <w:r w:rsidR="00DA48F5">
        <w:rPr>
          <w:rFonts w:ascii="David" w:hAnsi="David" w:cs="David" w:hint="cs"/>
          <w:rtl/>
        </w:rPr>
        <w:t xml:space="preserve"> </w:t>
      </w:r>
      <w:r w:rsidR="00C91AF6">
        <w:rPr>
          <w:rFonts w:ascii="David" w:hAnsi="David" w:cs="David" w:hint="cs"/>
          <w:rtl/>
        </w:rPr>
        <w:t>ו</w:t>
      </w:r>
      <w:r w:rsidR="00DA48F5">
        <w:rPr>
          <w:rFonts w:ascii="David" w:hAnsi="David" w:cs="David" w:hint="cs"/>
          <w:rtl/>
        </w:rPr>
        <w:t>ע</w:t>
      </w:r>
      <w:r w:rsidR="00C91AF6">
        <w:rPr>
          <w:rFonts w:ascii="David" w:hAnsi="David" w:cs="David" w:hint="cs"/>
          <w:rtl/>
        </w:rPr>
        <w:t>ל</w:t>
      </w:r>
      <w:r w:rsidR="00DA48F5">
        <w:rPr>
          <w:rFonts w:ascii="David" w:hAnsi="David" w:cs="David" w:hint="cs"/>
          <w:rtl/>
        </w:rPr>
        <w:t xml:space="preserve"> </w:t>
      </w:r>
      <w:r w:rsidR="00C91AF6">
        <w:rPr>
          <w:rFonts w:ascii="David" w:hAnsi="David" w:cs="David" w:hint="cs"/>
          <w:rtl/>
        </w:rPr>
        <w:t xml:space="preserve">שיעור הרווח אותו היא </w:t>
      </w:r>
      <w:r w:rsidR="00DA48F5">
        <w:rPr>
          <w:rFonts w:ascii="David" w:hAnsi="David" w:cs="David" w:hint="cs"/>
          <w:rtl/>
        </w:rPr>
        <w:t>גוזרת מ</w:t>
      </w:r>
      <w:r w:rsidR="00C91AF6">
        <w:rPr>
          <w:rFonts w:ascii="David" w:hAnsi="David" w:cs="David" w:hint="cs"/>
          <w:rtl/>
        </w:rPr>
        <w:t>כל אחד מן המוצרים</w:t>
      </w:r>
      <w:r w:rsidR="00DA48F5">
        <w:rPr>
          <w:rFonts w:ascii="David" w:hAnsi="David" w:cs="David" w:hint="cs"/>
          <w:rtl/>
        </w:rPr>
        <w:t xml:space="preserve"> המסופקים על ידי הספק</w:t>
      </w:r>
      <w:r w:rsidR="00C91AF6">
        <w:rPr>
          <w:rFonts w:ascii="David" w:hAnsi="David" w:cs="David" w:hint="cs"/>
          <w:rtl/>
        </w:rPr>
        <w:t>.</w:t>
      </w:r>
    </w:p>
    <w:p w14:paraId="3FC240B7" w14:textId="1CA0F47A" w:rsidR="00197CED" w:rsidRDefault="00197CED" w:rsidP="00197CED">
      <w:pPr>
        <w:rPr>
          <w:rFonts w:ascii="David" w:hAnsi="David" w:cs="David"/>
          <w:rtl/>
        </w:rPr>
      </w:pPr>
      <w:r>
        <w:rPr>
          <w:rFonts w:ascii="David" w:hAnsi="David" w:cs="David" w:hint="cs"/>
          <w:rtl/>
        </w:rPr>
        <w:t>הסכם הזיכיון קבע כי בעל הזיכיון יעניק לזכיין, במהלך תקופת הפעילות יעוץ</w:t>
      </w:r>
      <w:r w:rsidR="001B50CB">
        <w:rPr>
          <w:rFonts w:ascii="David" w:hAnsi="David" w:cs="David" w:hint="cs"/>
          <w:rtl/>
        </w:rPr>
        <w:t>,</w:t>
      </w:r>
      <w:r>
        <w:rPr>
          <w:rFonts w:ascii="David" w:hAnsi="David" w:cs="David" w:hint="cs"/>
          <w:rtl/>
        </w:rPr>
        <w:t xml:space="preserve"> סיוע וליווי בניהול החנות ובהתנהלות פיננסית נכונה בהתאם לבקשת הזכיין. כן נקבע בהסכם שבעל הזיכיון יספק לזכיין את המוצרים </w:t>
      </w:r>
      <w:r w:rsidRPr="001B50CB">
        <w:rPr>
          <w:rFonts w:ascii="David" w:hAnsi="David" w:cs="David" w:hint="cs"/>
          <w:b/>
          <w:bCs/>
          <w:rtl/>
        </w:rPr>
        <w:t>במחירים תחרותיים</w:t>
      </w:r>
      <w:r>
        <w:rPr>
          <w:rFonts w:ascii="David" w:hAnsi="David" w:cs="David" w:hint="cs"/>
          <w:rtl/>
        </w:rPr>
        <w:t>.</w:t>
      </w:r>
    </w:p>
    <w:p w14:paraId="785A85E0" w14:textId="17BD4D89" w:rsidR="00C91AF6" w:rsidRDefault="00C91AF6" w:rsidP="00197CED">
      <w:pPr>
        <w:rPr>
          <w:rFonts w:ascii="David" w:hAnsi="David" w:cs="David"/>
          <w:rtl/>
        </w:rPr>
      </w:pPr>
      <w:r>
        <w:rPr>
          <w:rFonts w:ascii="David" w:hAnsi="David" w:cs="David" w:hint="cs"/>
          <w:rtl/>
        </w:rPr>
        <w:t>ב</w:t>
      </w:r>
      <w:r w:rsidR="00880255">
        <w:rPr>
          <w:rFonts w:ascii="David" w:hAnsi="David" w:cs="David" w:hint="cs"/>
          <w:rtl/>
        </w:rPr>
        <w:t xml:space="preserve">תחילת </w:t>
      </w:r>
      <w:r>
        <w:rPr>
          <w:rFonts w:ascii="David" w:hAnsi="David" w:cs="David" w:hint="cs"/>
          <w:rtl/>
        </w:rPr>
        <w:t>שנת 2021 נפתח בסמוך לסניף הזכיין סניף של הרשת המתחרה "</w:t>
      </w:r>
      <w:r w:rsidR="00EC3371">
        <w:rPr>
          <w:rFonts w:ascii="David" w:hAnsi="David" w:cs="David"/>
          <w:rtl/>
        </w:rPr>
        <w:t>טופ דיל</w:t>
      </w:r>
      <w:r>
        <w:rPr>
          <w:rFonts w:ascii="David" w:hAnsi="David" w:cs="David" w:hint="cs"/>
          <w:rtl/>
        </w:rPr>
        <w:t xml:space="preserve">". </w:t>
      </w:r>
      <w:r w:rsidR="00880255">
        <w:rPr>
          <w:rFonts w:ascii="David" w:hAnsi="David" w:cs="David" w:hint="cs"/>
          <w:rtl/>
        </w:rPr>
        <w:t>השינוי בתנאי הסביבה העסקית</w:t>
      </w:r>
      <w:r w:rsidR="00DA48F5">
        <w:rPr>
          <w:rFonts w:ascii="David" w:hAnsi="David" w:cs="David" w:hint="cs"/>
          <w:rtl/>
        </w:rPr>
        <w:t>,</w:t>
      </w:r>
      <w:r w:rsidR="00880255">
        <w:rPr>
          <w:rFonts w:ascii="David" w:hAnsi="David" w:cs="David" w:hint="cs"/>
          <w:rtl/>
        </w:rPr>
        <w:t xml:space="preserve"> שנוצר כתוצאה מכך הוביל לירידה מיידית וחדה בהיקף הפעילות של הזכיין.</w:t>
      </w:r>
    </w:p>
    <w:p w14:paraId="0C0F0621" w14:textId="3F08D3AD" w:rsidR="00897263" w:rsidRDefault="00FD59EA" w:rsidP="00197CED">
      <w:pPr>
        <w:rPr>
          <w:rFonts w:ascii="David" w:hAnsi="David" w:cs="David"/>
          <w:rtl/>
        </w:rPr>
      </w:pPr>
      <w:r>
        <w:rPr>
          <w:rFonts w:ascii="David" w:hAnsi="David" w:cs="David" w:hint="cs"/>
          <w:rtl/>
        </w:rPr>
        <w:t>המציאות העסקית החדשה שהתפתחה חייבה ביצוע שינוי במדיניות השיווקית מצד "</w:t>
      </w:r>
      <w:r w:rsidR="00EC3371">
        <w:rPr>
          <w:rFonts w:ascii="David" w:hAnsi="David" w:cs="David"/>
          <w:rtl/>
        </w:rPr>
        <w:t>חסכון פלוס</w:t>
      </w:r>
      <w:r>
        <w:rPr>
          <w:rFonts w:ascii="David" w:hAnsi="David" w:cs="David" w:hint="cs"/>
          <w:rtl/>
        </w:rPr>
        <w:t>"</w:t>
      </w:r>
      <w:r w:rsidR="00897263">
        <w:rPr>
          <w:rFonts w:ascii="David" w:hAnsi="David" w:cs="David" w:hint="cs"/>
          <w:rtl/>
        </w:rPr>
        <w:t>,</w:t>
      </w:r>
      <w:r>
        <w:rPr>
          <w:rFonts w:ascii="David" w:hAnsi="David" w:cs="David" w:hint="cs"/>
          <w:rtl/>
        </w:rPr>
        <w:t xml:space="preserve"> על מנת </w:t>
      </w:r>
      <w:r w:rsidR="00897263">
        <w:rPr>
          <w:rFonts w:ascii="David" w:hAnsi="David" w:cs="David" w:hint="cs"/>
          <w:rtl/>
        </w:rPr>
        <w:t xml:space="preserve">לתמוך בזכיין ולאפשר מתן תגובה </w:t>
      </w:r>
      <w:r w:rsidR="005A2F03">
        <w:rPr>
          <w:rFonts w:ascii="David" w:hAnsi="David" w:cs="David" w:hint="cs"/>
          <w:rtl/>
        </w:rPr>
        <w:t xml:space="preserve">מתאימה </w:t>
      </w:r>
      <w:r>
        <w:rPr>
          <w:rFonts w:ascii="David" w:hAnsi="David" w:cs="David" w:hint="cs"/>
          <w:rtl/>
        </w:rPr>
        <w:t xml:space="preserve">בזמן אמת ובאופן נקודתי למדיניות שננקטה על ידי </w:t>
      </w:r>
      <w:r w:rsidR="00897263">
        <w:rPr>
          <w:rFonts w:ascii="David" w:hAnsi="David" w:cs="David" w:hint="cs"/>
          <w:rtl/>
        </w:rPr>
        <w:t>"</w:t>
      </w:r>
      <w:r w:rsidR="00EC3371">
        <w:rPr>
          <w:rFonts w:ascii="David" w:hAnsi="David" w:cs="David"/>
          <w:rtl/>
        </w:rPr>
        <w:t>טופ דיל</w:t>
      </w:r>
      <w:r w:rsidR="00897263">
        <w:rPr>
          <w:rFonts w:ascii="David" w:hAnsi="David" w:cs="David" w:hint="cs"/>
          <w:rtl/>
        </w:rPr>
        <w:t>" ב</w:t>
      </w:r>
      <w:r>
        <w:rPr>
          <w:rFonts w:ascii="David" w:hAnsi="David" w:cs="David" w:hint="cs"/>
          <w:rtl/>
        </w:rPr>
        <w:t>סניף המתחרה</w:t>
      </w:r>
      <w:r w:rsidR="00897263">
        <w:rPr>
          <w:rFonts w:ascii="David" w:hAnsi="David" w:cs="David" w:hint="cs"/>
          <w:rtl/>
        </w:rPr>
        <w:t>,</w:t>
      </w:r>
      <w:r>
        <w:rPr>
          <w:rFonts w:ascii="David" w:hAnsi="David" w:cs="David" w:hint="cs"/>
          <w:rtl/>
        </w:rPr>
        <w:t xml:space="preserve"> בתקופת ההשקה והחדירה של הסניף החדש ובהתאם לצעדים שננקטו על ידו בהמשך. </w:t>
      </w:r>
    </w:p>
    <w:p w14:paraId="56368DE7" w14:textId="6C3CD544" w:rsidR="00897263" w:rsidRDefault="00897263" w:rsidP="00197CED">
      <w:pPr>
        <w:rPr>
          <w:rFonts w:ascii="David" w:hAnsi="David" w:cs="David"/>
          <w:rtl/>
        </w:rPr>
      </w:pPr>
      <w:r>
        <w:rPr>
          <w:rFonts w:ascii="David" w:hAnsi="David" w:cs="David" w:hint="cs"/>
          <w:rtl/>
        </w:rPr>
        <w:t xml:space="preserve">תמיכה שכזו, בהתבסס על הכלים </w:t>
      </w:r>
      <w:r w:rsidR="00DA48F5">
        <w:rPr>
          <w:rFonts w:ascii="David" w:hAnsi="David" w:cs="David" w:hint="cs"/>
          <w:rtl/>
        </w:rPr>
        <w:t>שנקבעו בהסכם הזיכיון ו</w:t>
      </w:r>
      <w:r>
        <w:rPr>
          <w:rFonts w:ascii="David" w:hAnsi="David" w:cs="David" w:hint="cs"/>
          <w:rtl/>
        </w:rPr>
        <w:t>אותם התחייב בעל הזיכיון להעמיד במסגרת הסכם הזיכיון, היתה מאפשרת לזכיין להגיב, באמצעות ביצוע התאמות מחיר, ביצוע מבצעי מכירות והרחבת מגוון המוצרים למציאות המשתנה, לצמצם את היקף נטישת הלקוחות הקיימים  ואף להנות מפירות התחרות ולהביא לגידול בפעילות בדרך של העברת לקוחות חדשים אליו.</w:t>
      </w:r>
    </w:p>
    <w:p w14:paraId="7490ED0E" w14:textId="4340F1ED" w:rsidR="002C5715" w:rsidRDefault="00897263" w:rsidP="00197CED">
      <w:pPr>
        <w:rPr>
          <w:rFonts w:ascii="David" w:hAnsi="David" w:cs="David"/>
          <w:rtl/>
        </w:rPr>
      </w:pPr>
      <w:r>
        <w:rPr>
          <w:rFonts w:ascii="David" w:hAnsi="David" w:cs="David" w:hint="cs"/>
          <w:rtl/>
        </w:rPr>
        <w:t>ואולם רשת "</w:t>
      </w:r>
      <w:r w:rsidR="00EC3371">
        <w:rPr>
          <w:rFonts w:ascii="David" w:hAnsi="David" w:cs="David"/>
          <w:rtl/>
        </w:rPr>
        <w:t>חסכון פלוס</w:t>
      </w:r>
      <w:r>
        <w:rPr>
          <w:rFonts w:ascii="David" w:hAnsi="David" w:cs="David" w:hint="cs"/>
          <w:rtl/>
        </w:rPr>
        <w:t xml:space="preserve"> </w:t>
      </w:r>
      <w:r w:rsidR="002C5715">
        <w:rPr>
          <w:rFonts w:ascii="David" w:hAnsi="David" w:cs="David" w:hint="cs"/>
          <w:rtl/>
        </w:rPr>
        <w:t xml:space="preserve">התעלמה מהמציאות המשתנה, </w:t>
      </w:r>
      <w:r>
        <w:rPr>
          <w:rFonts w:ascii="David" w:hAnsi="David" w:cs="David" w:hint="cs"/>
          <w:rtl/>
        </w:rPr>
        <w:t xml:space="preserve">נמנעה מהענקת הכלים המתבקשים באופן שמנע מהסניף את העמדת </w:t>
      </w:r>
      <w:r w:rsidR="002C5715">
        <w:rPr>
          <w:rFonts w:ascii="David" w:hAnsi="David" w:cs="David" w:hint="cs"/>
          <w:rtl/>
        </w:rPr>
        <w:t>האמצעים</w:t>
      </w:r>
      <w:r>
        <w:rPr>
          <w:rFonts w:ascii="David" w:hAnsi="David" w:cs="David" w:hint="cs"/>
          <w:rtl/>
        </w:rPr>
        <w:t xml:space="preserve"> השיווקיים </w:t>
      </w:r>
      <w:r w:rsidR="002C5715">
        <w:rPr>
          <w:rFonts w:ascii="David" w:hAnsi="David" w:cs="David" w:hint="cs"/>
          <w:rtl/>
        </w:rPr>
        <w:t>הנדרשים</w:t>
      </w:r>
      <w:r>
        <w:rPr>
          <w:rFonts w:ascii="David" w:hAnsi="David" w:cs="David" w:hint="cs"/>
          <w:rtl/>
        </w:rPr>
        <w:t xml:space="preserve"> </w:t>
      </w:r>
      <w:r w:rsidR="002C5715">
        <w:rPr>
          <w:rFonts w:ascii="David" w:hAnsi="David" w:cs="David" w:hint="cs"/>
          <w:rtl/>
        </w:rPr>
        <w:t xml:space="preserve">ונקטה </w:t>
      </w:r>
      <w:r w:rsidR="005A2F03">
        <w:rPr>
          <w:rFonts w:ascii="David" w:hAnsi="David" w:cs="David" w:hint="cs"/>
          <w:rtl/>
        </w:rPr>
        <w:t xml:space="preserve">למעשה </w:t>
      </w:r>
      <w:r w:rsidR="002C5715">
        <w:rPr>
          <w:rFonts w:ascii="David" w:hAnsi="David" w:cs="David" w:hint="cs"/>
          <w:rtl/>
        </w:rPr>
        <w:t>במדיניות עסקית דומה לזו שעל בסיסה היא פעלה ערב התחרות.</w:t>
      </w:r>
    </w:p>
    <w:p w14:paraId="7F754117" w14:textId="504F18EC" w:rsidR="002C5715" w:rsidRDefault="002C5715" w:rsidP="00197CED">
      <w:pPr>
        <w:rPr>
          <w:rFonts w:ascii="David" w:hAnsi="David" w:cs="David"/>
          <w:rtl/>
        </w:rPr>
      </w:pPr>
      <w:r>
        <w:rPr>
          <w:rFonts w:ascii="David" w:hAnsi="David" w:cs="David" w:hint="cs"/>
          <w:rtl/>
        </w:rPr>
        <w:t xml:space="preserve">במסגרת זו ניתן לציין את הסוגיות המרכזיות שביחס אליהם נמנעה הרשת להתייחס, על מנת לצמצם את </w:t>
      </w:r>
      <w:proofErr w:type="spellStart"/>
      <w:r>
        <w:rPr>
          <w:rFonts w:ascii="David" w:hAnsi="David" w:cs="David" w:hint="cs"/>
          <w:rtl/>
        </w:rPr>
        <w:t>מימדי</w:t>
      </w:r>
      <w:proofErr w:type="spellEnd"/>
      <w:r>
        <w:rPr>
          <w:rFonts w:ascii="David" w:hAnsi="David" w:cs="David" w:hint="cs"/>
          <w:rtl/>
        </w:rPr>
        <w:t xml:space="preserve"> הפגיעה:</w:t>
      </w:r>
    </w:p>
    <w:p w14:paraId="7788F67B" w14:textId="310218BC" w:rsidR="002C5715" w:rsidRDefault="002C5715" w:rsidP="002C5715">
      <w:pPr>
        <w:pStyle w:val="afff1"/>
        <w:numPr>
          <w:ilvl w:val="0"/>
          <w:numId w:val="32"/>
        </w:numPr>
        <w:rPr>
          <w:rFonts w:ascii="David" w:hAnsi="David" w:cs="David"/>
        </w:rPr>
      </w:pPr>
      <w:r w:rsidRPr="002C5715">
        <w:rPr>
          <w:rFonts w:ascii="David" w:hAnsi="David" w:cs="David" w:hint="cs"/>
          <w:b/>
          <w:bCs/>
          <w:rtl/>
        </w:rPr>
        <w:t>מחירים לא תחרותיים</w:t>
      </w:r>
      <w:r>
        <w:rPr>
          <w:rFonts w:ascii="David" w:hAnsi="David" w:cs="David" w:hint="cs"/>
          <w:rtl/>
        </w:rPr>
        <w:t xml:space="preserve"> </w:t>
      </w:r>
      <w:r>
        <w:rPr>
          <w:rFonts w:ascii="David" w:hAnsi="David" w:cs="David"/>
          <w:rtl/>
        </w:rPr>
        <w:t>–</w:t>
      </w:r>
      <w:r>
        <w:rPr>
          <w:rFonts w:ascii="David" w:hAnsi="David" w:cs="David" w:hint="cs"/>
          <w:rtl/>
        </w:rPr>
        <w:t xml:space="preserve"> קביעת מחירים גבוהים למגוון רחב של מוצרים הנמכרים ברשת בהשוואה לרמת המחיר של אותם מוצרים או מוצרים מקבילים שנמכרו על ידי המתחרים, בסביבת הפעילות של הסניף. </w:t>
      </w:r>
    </w:p>
    <w:p w14:paraId="433F6CDE" w14:textId="0AF5709F" w:rsidR="002C5715" w:rsidRDefault="002C5715" w:rsidP="002C5715">
      <w:pPr>
        <w:pStyle w:val="afff1"/>
        <w:numPr>
          <w:ilvl w:val="0"/>
          <w:numId w:val="32"/>
        </w:numPr>
        <w:rPr>
          <w:rFonts w:ascii="David" w:hAnsi="David" w:cs="David"/>
        </w:rPr>
      </w:pPr>
      <w:r w:rsidRPr="00B5525C">
        <w:rPr>
          <w:rFonts w:ascii="David" w:hAnsi="David" w:cs="David" w:hint="cs"/>
          <w:b/>
          <w:bCs/>
          <w:rtl/>
        </w:rPr>
        <w:t>מגוון מוצרים מצומצם</w:t>
      </w:r>
      <w:r>
        <w:rPr>
          <w:rFonts w:ascii="David" w:hAnsi="David" w:cs="David" w:hint="cs"/>
          <w:rtl/>
        </w:rPr>
        <w:t xml:space="preserve"> </w:t>
      </w:r>
      <w:r>
        <w:rPr>
          <w:rFonts w:ascii="David" w:hAnsi="David" w:cs="David"/>
          <w:rtl/>
        </w:rPr>
        <w:t>–</w:t>
      </w:r>
      <w:r>
        <w:rPr>
          <w:rFonts w:ascii="David" w:hAnsi="David" w:cs="David" w:hint="cs"/>
          <w:rtl/>
        </w:rPr>
        <w:t xml:space="preserve"> קיומם של מוצרים בקטגוריות מגוונות והעמדת מבחר רחב של מוצרים בכל קטגוריה הינו אחד מגורמי ההצלחה. ואולם מגוון המוצרים שהרשת אפשרה לסניף לספק לקהל הלקוחות </w:t>
      </w:r>
      <w:r w:rsidR="00B5525C">
        <w:rPr>
          <w:rFonts w:ascii="David" w:hAnsi="David" w:cs="David" w:hint="cs"/>
          <w:rtl/>
        </w:rPr>
        <w:t xml:space="preserve">היה מצומצם בהשוואה למגוון </w:t>
      </w:r>
      <w:r w:rsidR="00DA48F5">
        <w:rPr>
          <w:rFonts w:ascii="David" w:hAnsi="David" w:cs="David" w:hint="cs"/>
          <w:rtl/>
        </w:rPr>
        <w:t>המוצרים שעמד לרשות ה</w:t>
      </w:r>
      <w:r w:rsidR="00B5525C">
        <w:rPr>
          <w:rFonts w:ascii="David" w:hAnsi="David" w:cs="David" w:hint="cs"/>
          <w:rtl/>
        </w:rPr>
        <w:t>סניף המתחרה</w:t>
      </w:r>
      <w:r w:rsidR="00DA48F5">
        <w:rPr>
          <w:rFonts w:ascii="David" w:hAnsi="David" w:cs="David" w:hint="cs"/>
          <w:rtl/>
        </w:rPr>
        <w:t>,</w:t>
      </w:r>
      <w:r w:rsidR="00B5525C">
        <w:rPr>
          <w:rFonts w:ascii="David" w:hAnsi="David" w:cs="David" w:hint="cs"/>
          <w:rtl/>
        </w:rPr>
        <w:t xml:space="preserve"> באופן שפגם בכושר התחרות של הסניף. </w:t>
      </w:r>
      <w:r>
        <w:rPr>
          <w:rFonts w:ascii="David" w:hAnsi="David" w:cs="David" w:hint="cs"/>
          <w:rtl/>
        </w:rPr>
        <w:t xml:space="preserve">  </w:t>
      </w:r>
    </w:p>
    <w:p w14:paraId="4B2272E9" w14:textId="592EDA84" w:rsidR="00B5525C" w:rsidRDefault="00B5525C" w:rsidP="00B5525C">
      <w:pPr>
        <w:pStyle w:val="afff1"/>
        <w:numPr>
          <w:ilvl w:val="0"/>
          <w:numId w:val="32"/>
        </w:numPr>
        <w:rPr>
          <w:rFonts w:ascii="David" w:hAnsi="David" w:cs="David"/>
        </w:rPr>
      </w:pPr>
      <w:r w:rsidRPr="00B5525C">
        <w:rPr>
          <w:rFonts w:ascii="David" w:hAnsi="David" w:cs="David" w:hint="cs"/>
          <w:b/>
          <w:bCs/>
          <w:rtl/>
        </w:rPr>
        <w:t>הגבלת רכישת מוצרים מספקים נוספים</w:t>
      </w:r>
      <w:r>
        <w:rPr>
          <w:rFonts w:ascii="David" w:hAnsi="David" w:cs="David" w:hint="cs"/>
          <w:rtl/>
        </w:rPr>
        <w:t xml:space="preserve"> </w:t>
      </w:r>
      <w:r>
        <w:rPr>
          <w:rFonts w:ascii="David" w:hAnsi="David" w:cs="David"/>
          <w:rtl/>
        </w:rPr>
        <w:t>–</w:t>
      </w:r>
      <w:r>
        <w:rPr>
          <w:rFonts w:ascii="David" w:hAnsi="David" w:cs="David" w:hint="cs"/>
          <w:rtl/>
        </w:rPr>
        <w:t xml:space="preserve"> לנוכח התחרות המתפתחת ופערי המחיר </w:t>
      </w:r>
      <w:r w:rsidR="00DA48F5">
        <w:rPr>
          <w:rFonts w:ascii="David" w:hAnsi="David" w:cs="David" w:hint="cs"/>
          <w:rtl/>
        </w:rPr>
        <w:t xml:space="preserve">בין הסניפים, </w:t>
      </w:r>
      <w:r>
        <w:rPr>
          <w:rFonts w:ascii="David" w:hAnsi="David" w:cs="David" w:hint="cs"/>
          <w:rtl/>
        </w:rPr>
        <w:t>איתר ה</w:t>
      </w:r>
      <w:r w:rsidR="00DA48F5">
        <w:rPr>
          <w:rFonts w:ascii="David" w:hAnsi="David" w:cs="David" w:hint="cs"/>
          <w:rtl/>
        </w:rPr>
        <w:t>זכיין</w:t>
      </w:r>
      <w:r>
        <w:rPr>
          <w:rFonts w:ascii="David" w:hAnsi="David" w:cs="David" w:hint="cs"/>
          <w:rtl/>
        </w:rPr>
        <w:t xml:space="preserve"> ספקים נוספים אשר מהם ניתן היה לרכוש מגוון רחב של מוצרים במחירים תחרותיים. ואולם בעל הזיכיון לא אפשר לבצע פעולה זו</w:t>
      </w:r>
      <w:r w:rsidR="00DA48F5">
        <w:rPr>
          <w:rFonts w:ascii="David" w:hAnsi="David" w:cs="David" w:hint="cs"/>
          <w:rtl/>
        </w:rPr>
        <w:t>,</w:t>
      </w:r>
      <w:r>
        <w:rPr>
          <w:rFonts w:ascii="David" w:hAnsi="David" w:cs="David" w:hint="cs"/>
          <w:rtl/>
        </w:rPr>
        <w:t xml:space="preserve"> באופן שהגביל את הסניף ביכולת ל</w:t>
      </w:r>
      <w:r w:rsidR="00DA48F5">
        <w:rPr>
          <w:rFonts w:ascii="David" w:hAnsi="David" w:cs="David" w:hint="cs"/>
          <w:rtl/>
        </w:rPr>
        <w:t>אפשר מתן</w:t>
      </w:r>
      <w:r>
        <w:rPr>
          <w:rFonts w:ascii="David" w:hAnsi="David" w:cs="David" w:hint="cs"/>
          <w:rtl/>
        </w:rPr>
        <w:t xml:space="preserve"> תגובה למציאות המשתנה.</w:t>
      </w:r>
    </w:p>
    <w:p w14:paraId="4DD92B14" w14:textId="5F07C782" w:rsidR="00197CED" w:rsidRPr="00DA48F5" w:rsidRDefault="00B5525C" w:rsidP="00197CED">
      <w:pPr>
        <w:pStyle w:val="afff1"/>
        <w:numPr>
          <w:ilvl w:val="0"/>
          <w:numId w:val="32"/>
        </w:numPr>
        <w:rPr>
          <w:rFonts w:ascii="David" w:hAnsi="David" w:cs="David"/>
        </w:rPr>
      </w:pPr>
      <w:r w:rsidRPr="00DA48F5">
        <w:rPr>
          <w:rFonts w:ascii="David" w:hAnsi="David" w:cs="David" w:hint="cs"/>
          <w:b/>
          <w:bCs/>
          <w:rtl/>
        </w:rPr>
        <w:t xml:space="preserve">מבצעים לא רווחיים </w:t>
      </w:r>
      <w:r w:rsidRPr="00DA48F5">
        <w:rPr>
          <w:rFonts w:ascii="David" w:hAnsi="David" w:cs="David"/>
          <w:b/>
          <w:bCs/>
          <w:rtl/>
        </w:rPr>
        <w:t>–</w:t>
      </w:r>
      <w:r w:rsidRPr="00DA48F5">
        <w:rPr>
          <w:rFonts w:ascii="David" w:hAnsi="David" w:cs="David" w:hint="cs"/>
          <w:b/>
          <w:bCs/>
          <w:rtl/>
        </w:rPr>
        <w:t xml:space="preserve"> </w:t>
      </w:r>
      <w:r w:rsidR="00DA48F5" w:rsidRPr="00DA48F5">
        <w:rPr>
          <w:rFonts w:ascii="David" w:hAnsi="David" w:cs="David" w:hint="cs"/>
          <w:rtl/>
        </w:rPr>
        <w:t xml:space="preserve">בעל הזיכיון דרש </w:t>
      </w:r>
      <w:r w:rsidR="00DA48F5">
        <w:rPr>
          <w:rFonts w:ascii="David" w:hAnsi="David" w:cs="David" w:hint="cs"/>
          <w:rtl/>
        </w:rPr>
        <w:t xml:space="preserve">מהזכיין להציע מבצעים במחירי הפסד, באופן שהעמיק את ההפסדים אליהם הוא נקלע לנוכח המציאות המתפתחת. </w:t>
      </w:r>
    </w:p>
    <w:p w14:paraId="3486E448" w14:textId="486A544C" w:rsidR="00197CED" w:rsidRDefault="00197CED" w:rsidP="00197CED">
      <w:pPr>
        <w:pStyle w:val="afff1"/>
        <w:numPr>
          <w:ilvl w:val="0"/>
          <w:numId w:val="32"/>
        </w:numPr>
        <w:rPr>
          <w:rFonts w:ascii="David" w:hAnsi="David" w:cs="David"/>
        </w:rPr>
      </w:pPr>
      <w:r w:rsidRPr="000F7BAE">
        <w:rPr>
          <w:rFonts w:ascii="David" w:hAnsi="David" w:cs="David" w:hint="cs"/>
          <w:b/>
          <w:bCs/>
          <w:rtl/>
        </w:rPr>
        <w:t xml:space="preserve">גביית עמלות </w:t>
      </w:r>
      <w:r w:rsidR="00DA48F5" w:rsidRPr="000F7BAE">
        <w:rPr>
          <w:rFonts w:ascii="David" w:hAnsi="David" w:cs="David" w:hint="cs"/>
          <w:b/>
          <w:bCs/>
          <w:rtl/>
        </w:rPr>
        <w:t xml:space="preserve">עודפות </w:t>
      </w:r>
      <w:r w:rsidR="000F7BAE">
        <w:rPr>
          <w:rFonts w:ascii="David" w:hAnsi="David" w:cs="David" w:hint="cs"/>
          <w:b/>
          <w:bCs/>
          <w:rtl/>
        </w:rPr>
        <w:t>מ</w:t>
      </w:r>
      <w:r w:rsidR="00DA48F5" w:rsidRPr="000F7BAE">
        <w:rPr>
          <w:rFonts w:ascii="David" w:hAnsi="David" w:cs="David" w:hint="cs"/>
          <w:b/>
          <w:bCs/>
          <w:rtl/>
        </w:rPr>
        <w:t>ספקי</w:t>
      </w:r>
      <w:r w:rsidR="000F7BAE">
        <w:rPr>
          <w:rFonts w:ascii="David" w:hAnsi="David" w:cs="David" w:hint="cs"/>
          <w:b/>
          <w:bCs/>
          <w:rtl/>
        </w:rPr>
        <w:t xml:space="preserve"> הסחורה</w:t>
      </w:r>
      <w:r w:rsidR="00DA48F5">
        <w:rPr>
          <w:rFonts w:ascii="David" w:hAnsi="David" w:cs="David" w:hint="cs"/>
          <w:rtl/>
        </w:rPr>
        <w:t xml:space="preserve"> </w:t>
      </w:r>
      <w:r w:rsidR="00DA48F5">
        <w:rPr>
          <w:rFonts w:ascii="David" w:hAnsi="David" w:cs="David"/>
          <w:rtl/>
        </w:rPr>
        <w:t>–</w:t>
      </w:r>
      <w:r w:rsidR="00DA48F5">
        <w:rPr>
          <w:rFonts w:ascii="David" w:hAnsi="David" w:cs="David" w:hint="cs"/>
          <w:rtl/>
        </w:rPr>
        <w:t xml:space="preserve"> המודל העסקי של בעל הזיכיון מבוסס על קבלת עמלות מהספקים המורשים מטעמו, מעבר לדמי הזיכיון </w:t>
      </w:r>
      <w:r w:rsidR="000F7BAE">
        <w:rPr>
          <w:rFonts w:ascii="David" w:hAnsi="David" w:cs="David" w:hint="cs"/>
          <w:rtl/>
        </w:rPr>
        <w:t xml:space="preserve">שהוטלו על הזכיין </w:t>
      </w:r>
      <w:r w:rsidR="00DA48F5">
        <w:rPr>
          <w:rFonts w:ascii="David" w:hAnsi="David" w:cs="David" w:hint="cs"/>
          <w:rtl/>
        </w:rPr>
        <w:t xml:space="preserve">במסגרת ההסכם. עמלות אלו </w:t>
      </w:r>
      <w:r w:rsidR="00DA48F5">
        <w:rPr>
          <w:rFonts w:ascii="David" w:hAnsi="David" w:cs="David" w:hint="cs"/>
          <w:rtl/>
        </w:rPr>
        <w:lastRenderedPageBreak/>
        <w:t xml:space="preserve">הגדילו את עלות הקניות והביאו להקטנה משמעותית ברווח הגולמי שהשיג הזכיין. </w:t>
      </w:r>
      <w:r w:rsidR="000F7BAE">
        <w:rPr>
          <w:rFonts w:ascii="David" w:hAnsi="David" w:cs="David" w:hint="cs"/>
          <w:rtl/>
        </w:rPr>
        <w:t xml:space="preserve">במציאות העסקית שהתפתחה לא היתה הצדקה להמשיך עם גביית עמלות אלו, להביא לייקור מלאכותי במחיר המוצרים ולפגוע בתוצאות הכספיות של הזכיין. גבית העמלות אינה מתיישבת עם </w:t>
      </w:r>
      <w:proofErr w:type="spellStart"/>
      <w:r w:rsidR="000F7BAE">
        <w:rPr>
          <w:rFonts w:ascii="David" w:hAnsi="David" w:cs="David" w:hint="cs"/>
          <w:rtl/>
        </w:rPr>
        <w:t>המחוייבות</w:t>
      </w:r>
      <w:proofErr w:type="spellEnd"/>
      <w:r w:rsidR="000F7BAE">
        <w:rPr>
          <w:rFonts w:ascii="David" w:hAnsi="David" w:cs="David" w:hint="cs"/>
          <w:rtl/>
        </w:rPr>
        <w:t xml:space="preserve"> של בעל הזיכיון  לספק את המוצרים במחירים תחרותיים.</w:t>
      </w:r>
    </w:p>
    <w:p w14:paraId="7F056114" w14:textId="5188AB93" w:rsidR="000F7BAE" w:rsidRPr="000F7BAE" w:rsidRDefault="000F7BAE" w:rsidP="00FD5EED">
      <w:pPr>
        <w:pStyle w:val="afff1"/>
        <w:numPr>
          <w:ilvl w:val="0"/>
          <w:numId w:val="32"/>
        </w:numPr>
        <w:rPr>
          <w:rFonts w:ascii="David" w:hAnsi="David" w:cs="David"/>
          <w:rtl/>
        </w:rPr>
      </w:pPr>
      <w:r w:rsidRPr="000F7BAE">
        <w:rPr>
          <w:rFonts w:ascii="David" w:hAnsi="David" w:cs="David" w:hint="cs"/>
          <w:b/>
          <w:bCs/>
          <w:rtl/>
        </w:rPr>
        <w:t>מגבלות בקביעת מחירי מבצע ל</w:t>
      </w:r>
      <w:r w:rsidR="00197CED" w:rsidRPr="000F7BAE">
        <w:rPr>
          <w:rFonts w:ascii="David" w:hAnsi="David" w:cs="David" w:hint="cs"/>
          <w:b/>
          <w:bCs/>
          <w:rtl/>
        </w:rPr>
        <w:t>מוצרים מובילים</w:t>
      </w:r>
      <w:r w:rsidRPr="000F7BAE">
        <w:rPr>
          <w:rFonts w:ascii="David" w:hAnsi="David" w:cs="David" w:hint="cs"/>
          <w:b/>
          <w:bCs/>
          <w:rtl/>
        </w:rPr>
        <w:t xml:space="preserve"> </w:t>
      </w:r>
      <w:r w:rsidRPr="000F7BAE">
        <w:rPr>
          <w:rFonts w:ascii="David" w:hAnsi="David" w:cs="David" w:hint="cs"/>
          <w:rtl/>
        </w:rPr>
        <w:t xml:space="preserve"> </w:t>
      </w:r>
      <w:r w:rsidRPr="000F7BAE">
        <w:rPr>
          <w:rFonts w:ascii="David" w:hAnsi="David" w:cs="David"/>
        </w:rPr>
        <w:t>-</w:t>
      </w:r>
      <w:r w:rsidRPr="000F7BAE">
        <w:rPr>
          <w:rFonts w:ascii="David" w:hAnsi="David" w:cs="David" w:hint="cs"/>
          <w:rtl/>
        </w:rPr>
        <w:t xml:space="preserve"> </w:t>
      </w:r>
      <w:r w:rsidRPr="000F7BAE">
        <w:rPr>
          <w:rFonts w:ascii="David" w:hAnsi="David" w:cs="David"/>
          <w:b/>
          <w:bCs/>
        </w:rPr>
        <w:t xml:space="preserve"> Loss Leader</w:t>
      </w:r>
      <w:r w:rsidRPr="000F7BAE">
        <w:rPr>
          <w:rFonts w:ascii="David" w:hAnsi="David" w:cs="David"/>
          <w:b/>
          <w:bCs/>
          <w:rtl/>
        </w:rPr>
        <w:t>–</w:t>
      </w:r>
      <w:r w:rsidRPr="000F7BAE">
        <w:rPr>
          <w:rFonts w:ascii="David" w:hAnsi="David" w:cs="David" w:hint="cs"/>
          <w:b/>
          <w:bCs/>
          <w:rtl/>
        </w:rPr>
        <w:t xml:space="preserve"> </w:t>
      </w:r>
      <w:r w:rsidRPr="000F7BAE">
        <w:rPr>
          <w:rFonts w:ascii="David" w:hAnsi="David" w:cs="David" w:hint="cs"/>
          <w:rtl/>
        </w:rPr>
        <w:t xml:space="preserve">מדיניות האספקה של הרשת מגבילה את הזכיין לרכוש מוצרים שאינם נכללים במגוון המוכתב על ידה. כתוצאה מכך נמנעה מהזכיין האפשרות </w:t>
      </w:r>
      <w:r>
        <w:rPr>
          <w:rFonts w:ascii="David" w:hAnsi="David" w:cs="David" w:hint="cs"/>
          <w:rtl/>
        </w:rPr>
        <w:t xml:space="preserve">לקבוע מחירי מבצע למוצרים בעלי פוטנציאל </w:t>
      </w:r>
      <w:r w:rsidRPr="000F7BAE">
        <w:rPr>
          <w:rFonts w:ascii="David" w:hAnsi="David" w:cs="David"/>
          <w:rtl/>
        </w:rPr>
        <w:t>למשוך לקוחות ל</w:t>
      </w:r>
      <w:r>
        <w:rPr>
          <w:rFonts w:ascii="David" w:hAnsi="David" w:cs="David" w:hint="cs"/>
          <w:rtl/>
        </w:rPr>
        <w:t>סניף</w:t>
      </w:r>
      <w:r w:rsidRPr="000F7BAE">
        <w:rPr>
          <w:rFonts w:ascii="David" w:hAnsi="David" w:cs="David"/>
          <w:rtl/>
        </w:rPr>
        <w:t xml:space="preserve">, </w:t>
      </w:r>
      <w:r>
        <w:rPr>
          <w:rFonts w:ascii="David" w:hAnsi="David" w:cs="David" w:hint="cs"/>
          <w:rtl/>
        </w:rPr>
        <w:t>ב</w:t>
      </w:r>
      <w:r w:rsidRPr="000F7BAE">
        <w:rPr>
          <w:rFonts w:ascii="David" w:hAnsi="David" w:cs="David"/>
          <w:rtl/>
        </w:rPr>
        <w:t xml:space="preserve">מטרה שיבצעו רכישות </w:t>
      </w:r>
      <w:r>
        <w:rPr>
          <w:rFonts w:ascii="David" w:hAnsi="David" w:cs="David" w:hint="cs"/>
          <w:rtl/>
        </w:rPr>
        <w:t xml:space="preserve">משלימות, </w:t>
      </w:r>
      <w:r w:rsidRPr="000F7BAE">
        <w:rPr>
          <w:rFonts w:ascii="David" w:hAnsi="David" w:cs="David"/>
          <w:rtl/>
        </w:rPr>
        <w:t>נוספות</w:t>
      </w:r>
      <w:r>
        <w:rPr>
          <w:rFonts w:ascii="David" w:hAnsi="David" w:cs="David" w:hint="cs"/>
          <w:rtl/>
        </w:rPr>
        <w:t xml:space="preserve">. מהלך שכזה היה מסייע </w:t>
      </w:r>
      <w:r w:rsidRPr="000F7BAE">
        <w:rPr>
          <w:rFonts w:ascii="David" w:hAnsi="David" w:cs="David"/>
          <w:rtl/>
        </w:rPr>
        <w:t xml:space="preserve">בהגדלת תנועת הלקוחות, </w:t>
      </w:r>
      <w:r>
        <w:rPr>
          <w:rFonts w:ascii="David" w:hAnsi="David" w:cs="David" w:hint="cs"/>
          <w:rtl/>
        </w:rPr>
        <w:t>ב</w:t>
      </w:r>
      <w:r w:rsidRPr="000F7BAE">
        <w:rPr>
          <w:rFonts w:ascii="David" w:hAnsi="David" w:cs="David"/>
          <w:rtl/>
        </w:rPr>
        <w:t xml:space="preserve">חיזוק </w:t>
      </w:r>
      <w:r>
        <w:rPr>
          <w:rFonts w:ascii="David" w:hAnsi="David" w:cs="David" w:hint="cs"/>
          <w:rtl/>
        </w:rPr>
        <w:t>ה</w:t>
      </w:r>
      <w:r w:rsidRPr="000F7BAE">
        <w:rPr>
          <w:rFonts w:ascii="David" w:hAnsi="David" w:cs="David"/>
          <w:rtl/>
        </w:rPr>
        <w:t xml:space="preserve">נאמנות למותג </w:t>
      </w:r>
      <w:proofErr w:type="spellStart"/>
      <w:r w:rsidRPr="000F7BAE">
        <w:rPr>
          <w:rFonts w:ascii="David" w:hAnsi="David" w:cs="David"/>
          <w:rtl/>
        </w:rPr>
        <w:t>וה</w:t>
      </w:r>
      <w:r>
        <w:rPr>
          <w:rFonts w:ascii="David" w:hAnsi="David" w:cs="David" w:hint="cs"/>
          <w:rtl/>
        </w:rPr>
        <w:t>ב</w:t>
      </w:r>
      <w:r w:rsidRPr="000F7BAE">
        <w:rPr>
          <w:rFonts w:ascii="David" w:hAnsi="David" w:cs="David"/>
          <w:rtl/>
        </w:rPr>
        <w:t>גדלת</w:t>
      </w:r>
      <w:proofErr w:type="spellEnd"/>
      <w:r w:rsidRPr="000F7BAE">
        <w:rPr>
          <w:rFonts w:ascii="David" w:hAnsi="David" w:cs="David"/>
          <w:rtl/>
        </w:rPr>
        <w:t xml:space="preserve"> הרווח הכולל.</w:t>
      </w:r>
    </w:p>
    <w:p w14:paraId="0DFB5E7C" w14:textId="586B9CFC" w:rsidR="00745141" w:rsidRDefault="000F7BAE" w:rsidP="00745141">
      <w:pPr>
        <w:rPr>
          <w:rFonts w:ascii="David" w:hAnsi="David" w:cs="David"/>
          <w:rtl/>
        </w:rPr>
      </w:pPr>
      <w:r>
        <w:rPr>
          <w:rFonts w:ascii="David" w:hAnsi="David" w:cs="David" w:hint="cs"/>
          <w:rtl/>
        </w:rPr>
        <w:t xml:space="preserve">למוכח הפגיעה העסקית המתמשכת </w:t>
      </w:r>
      <w:proofErr w:type="spellStart"/>
      <w:r>
        <w:rPr>
          <w:rFonts w:ascii="David" w:hAnsi="David" w:cs="David" w:hint="cs"/>
          <w:rtl/>
        </w:rPr>
        <w:t>ובהעדרת</w:t>
      </w:r>
      <w:proofErr w:type="spellEnd"/>
      <w:r>
        <w:rPr>
          <w:rFonts w:ascii="David" w:hAnsi="David" w:cs="David" w:hint="cs"/>
          <w:rtl/>
        </w:rPr>
        <w:t xml:space="preserve"> התמיכה המתבקשת מצד בעל הזיכיון</w:t>
      </w:r>
      <w:r w:rsidR="0096589E">
        <w:rPr>
          <w:rFonts w:ascii="David" w:hAnsi="David" w:cs="David" w:hint="cs"/>
          <w:rtl/>
        </w:rPr>
        <w:t xml:space="preserve"> </w:t>
      </w:r>
      <w:r w:rsidR="00B5525C">
        <w:rPr>
          <w:rFonts w:ascii="David" w:hAnsi="David" w:cs="David" w:hint="cs"/>
          <w:rtl/>
        </w:rPr>
        <w:t xml:space="preserve">הודיע הזכיין </w:t>
      </w:r>
      <w:r w:rsidR="00745141">
        <w:rPr>
          <w:rFonts w:ascii="David" w:hAnsi="David" w:cs="David" w:hint="cs"/>
          <w:rtl/>
        </w:rPr>
        <w:t>על הפסקת ההסכם החל מ</w:t>
      </w:r>
      <w:r w:rsidR="00B5525C">
        <w:rPr>
          <w:rFonts w:ascii="David" w:hAnsi="David" w:cs="David" w:hint="cs"/>
          <w:rtl/>
        </w:rPr>
        <w:t>-</w:t>
      </w:r>
      <w:r w:rsidR="00745141">
        <w:rPr>
          <w:rFonts w:ascii="David" w:hAnsi="David" w:cs="David" w:hint="cs"/>
          <w:rtl/>
        </w:rPr>
        <w:t xml:space="preserve"> 31.12.2025</w:t>
      </w:r>
      <w:r w:rsidR="00B5525C">
        <w:rPr>
          <w:rFonts w:ascii="David" w:hAnsi="David" w:cs="David" w:hint="cs"/>
          <w:rtl/>
        </w:rPr>
        <w:t xml:space="preserve"> וסגירת הסניף. </w:t>
      </w:r>
    </w:p>
    <w:p w14:paraId="40289FD8" w14:textId="540360B4" w:rsidR="005E2EDB" w:rsidRPr="004414F1" w:rsidRDefault="005E2EDB" w:rsidP="005E2EDB">
      <w:pPr>
        <w:pStyle w:val="22"/>
        <w:tabs>
          <w:tab w:val="clear" w:pos="649"/>
          <w:tab w:val="num" w:pos="423"/>
        </w:tabs>
        <w:rPr>
          <w:rFonts w:ascii="David" w:hAnsi="David" w:cs="David"/>
          <w:color w:val="002060"/>
          <w:rtl/>
        </w:rPr>
      </w:pPr>
      <w:bookmarkStart w:id="12" w:name="_Toc133997722"/>
      <w:bookmarkStart w:id="13" w:name="_Toc134489656"/>
      <w:bookmarkStart w:id="14" w:name="_Toc134720457"/>
      <w:bookmarkStart w:id="15" w:name="_Toc141471441"/>
      <w:bookmarkStart w:id="16" w:name="_Toc144295257"/>
      <w:bookmarkStart w:id="17" w:name="_Toc172710492"/>
      <w:bookmarkStart w:id="18" w:name="_Toc175050909"/>
      <w:bookmarkStart w:id="19" w:name="_Toc176875851"/>
      <w:bookmarkStart w:id="20" w:name="_Toc177026629"/>
      <w:r w:rsidRPr="004414F1">
        <w:rPr>
          <w:rFonts w:ascii="David" w:hAnsi="David" w:cs="David" w:hint="eastAsia"/>
          <w:color w:val="002060"/>
          <w:rtl/>
        </w:rPr>
        <w:t>מטרת</w:t>
      </w:r>
      <w:r w:rsidRPr="004414F1">
        <w:rPr>
          <w:rFonts w:ascii="David" w:hAnsi="David" w:cs="David"/>
          <w:color w:val="002060"/>
          <w:rtl/>
        </w:rPr>
        <w:t xml:space="preserve"> </w:t>
      </w:r>
      <w:r w:rsidRPr="004414F1">
        <w:rPr>
          <w:rFonts w:ascii="David" w:hAnsi="David" w:cs="David" w:hint="eastAsia"/>
          <w:color w:val="002060"/>
          <w:rtl/>
        </w:rPr>
        <w:t>חוות</w:t>
      </w:r>
      <w:r w:rsidRPr="004414F1">
        <w:rPr>
          <w:rFonts w:ascii="David" w:hAnsi="David" w:cs="David"/>
          <w:color w:val="002060"/>
          <w:rtl/>
        </w:rPr>
        <w:t xml:space="preserve"> </w:t>
      </w:r>
      <w:r w:rsidRPr="004414F1">
        <w:rPr>
          <w:rFonts w:ascii="David" w:hAnsi="David" w:cs="David" w:hint="eastAsia"/>
          <w:color w:val="002060"/>
          <w:rtl/>
        </w:rPr>
        <w:t>הדעת</w:t>
      </w:r>
      <w:bookmarkEnd w:id="12"/>
      <w:bookmarkEnd w:id="13"/>
      <w:bookmarkEnd w:id="14"/>
      <w:bookmarkEnd w:id="15"/>
      <w:bookmarkEnd w:id="16"/>
      <w:bookmarkEnd w:id="17"/>
      <w:bookmarkEnd w:id="18"/>
      <w:bookmarkEnd w:id="19"/>
      <w:bookmarkEnd w:id="20"/>
    </w:p>
    <w:p w14:paraId="46D789C7" w14:textId="38F9452B" w:rsidR="00AC240F" w:rsidRDefault="00B5525C" w:rsidP="00FC7901">
      <w:pPr>
        <w:rPr>
          <w:rFonts w:ascii="David" w:hAnsi="David" w:cs="David"/>
          <w:rtl/>
        </w:rPr>
      </w:pPr>
      <w:r>
        <w:rPr>
          <w:rFonts w:ascii="David" w:hAnsi="David" w:cs="David" w:hint="cs"/>
          <w:rtl/>
        </w:rPr>
        <w:t xml:space="preserve">חוות הדעת </w:t>
      </w:r>
      <w:r w:rsidR="00AC240F">
        <w:rPr>
          <w:rFonts w:ascii="David" w:hAnsi="David" w:cs="David" w:hint="cs"/>
          <w:rtl/>
        </w:rPr>
        <w:t>מציגה את</w:t>
      </w:r>
      <w:r>
        <w:rPr>
          <w:rFonts w:ascii="David" w:hAnsi="David" w:cs="David" w:hint="cs"/>
          <w:rtl/>
        </w:rPr>
        <w:t xml:space="preserve"> הנזק הכלכלי שנגר</w:t>
      </w:r>
      <w:r w:rsidR="00AC240F">
        <w:rPr>
          <w:rFonts w:ascii="David" w:hAnsi="David" w:cs="David" w:hint="cs"/>
          <w:rtl/>
        </w:rPr>
        <w:t>ם</w:t>
      </w:r>
      <w:r>
        <w:rPr>
          <w:rFonts w:ascii="David" w:hAnsi="David" w:cs="David" w:hint="cs"/>
          <w:rtl/>
        </w:rPr>
        <w:t xml:space="preserve"> לזכיין כתוצאה מהעדר התגובה הנדרשת</w:t>
      </w:r>
      <w:r w:rsidR="00AC240F">
        <w:rPr>
          <w:rFonts w:ascii="David" w:hAnsi="David" w:cs="David" w:hint="cs"/>
          <w:rtl/>
        </w:rPr>
        <w:t xml:space="preserve">, המתחייבת והמתבקשת על פי תנאי ההסכם </w:t>
      </w:r>
      <w:r>
        <w:rPr>
          <w:rFonts w:ascii="David" w:hAnsi="David" w:cs="David" w:hint="cs"/>
          <w:rtl/>
        </w:rPr>
        <w:t xml:space="preserve"> מצד רשת "</w:t>
      </w:r>
      <w:r w:rsidR="00EC3371">
        <w:rPr>
          <w:rFonts w:ascii="David" w:hAnsi="David" w:cs="David"/>
          <w:rtl/>
        </w:rPr>
        <w:t>חסכון פלוס</w:t>
      </w:r>
      <w:r>
        <w:rPr>
          <w:rFonts w:ascii="David" w:hAnsi="David" w:cs="David" w:hint="cs"/>
          <w:rtl/>
        </w:rPr>
        <w:t>"</w:t>
      </w:r>
      <w:r w:rsidR="007D67F4">
        <w:rPr>
          <w:rFonts w:ascii="David" w:hAnsi="David" w:cs="David" w:hint="cs"/>
          <w:rtl/>
        </w:rPr>
        <w:t>,</w:t>
      </w:r>
      <w:r>
        <w:rPr>
          <w:rFonts w:ascii="David" w:hAnsi="David" w:cs="David" w:hint="cs"/>
          <w:rtl/>
        </w:rPr>
        <w:t xml:space="preserve"> לנוכח השינויים שהתפתחו בתנאי הסביבה העסקית</w:t>
      </w:r>
      <w:r w:rsidR="00AC240F">
        <w:rPr>
          <w:rFonts w:ascii="David" w:hAnsi="David" w:cs="David" w:hint="cs"/>
          <w:rtl/>
        </w:rPr>
        <w:t xml:space="preserve"> ולנוכח ההגבלות החמורות שהוטלו עליו במסגרת ההסכם, אשר למעשה "קשרו את ידיו" בכל הנוגע ליכולת להגיב באופן היעיל והראוי לתנאים העסקיים שהתפתחו.</w:t>
      </w:r>
    </w:p>
    <w:p w14:paraId="0A8160B9" w14:textId="77777777" w:rsidR="003C1DE1" w:rsidRDefault="008727FE" w:rsidP="00BD4467">
      <w:pPr>
        <w:pStyle w:val="22"/>
        <w:tabs>
          <w:tab w:val="clear" w:pos="649"/>
          <w:tab w:val="num" w:pos="423"/>
        </w:tabs>
        <w:rPr>
          <w:rFonts w:ascii="David" w:hAnsi="David" w:cs="David"/>
          <w:color w:val="002060"/>
          <w:rtl/>
        </w:rPr>
      </w:pPr>
      <w:bookmarkStart w:id="21" w:name="_Toc133997723"/>
      <w:bookmarkStart w:id="22" w:name="_Toc134489657"/>
      <w:bookmarkStart w:id="23" w:name="_Toc134720458"/>
      <w:bookmarkStart w:id="24" w:name="_Toc141471442"/>
      <w:bookmarkStart w:id="25" w:name="_Toc144295258"/>
      <w:bookmarkStart w:id="26" w:name="_Toc172710493"/>
      <w:bookmarkStart w:id="27" w:name="_Toc175050910"/>
      <w:bookmarkStart w:id="28" w:name="_Toc176875852"/>
      <w:bookmarkStart w:id="29" w:name="_Toc177026630"/>
      <w:bookmarkEnd w:id="2"/>
      <w:r w:rsidRPr="004414F1">
        <w:rPr>
          <w:rFonts w:ascii="David" w:hAnsi="David" w:cs="David" w:hint="eastAsia"/>
          <w:color w:val="002060"/>
          <w:rtl/>
        </w:rPr>
        <w:t>בסיס</w:t>
      </w:r>
      <w:r w:rsidRPr="004414F1">
        <w:rPr>
          <w:rFonts w:ascii="David" w:hAnsi="David" w:cs="David"/>
          <w:color w:val="002060"/>
          <w:rtl/>
        </w:rPr>
        <w:t xml:space="preserve"> </w:t>
      </w:r>
      <w:r w:rsidRPr="004414F1">
        <w:rPr>
          <w:rFonts w:ascii="David" w:hAnsi="David" w:cs="David" w:hint="eastAsia"/>
          <w:color w:val="002060"/>
          <w:rtl/>
        </w:rPr>
        <w:t>נתונים</w:t>
      </w:r>
      <w:r w:rsidR="00B16B60" w:rsidRPr="004414F1">
        <w:rPr>
          <w:rFonts w:ascii="David" w:hAnsi="David" w:cs="David"/>
          <w:color w:val="002060"/>
          <w:rtl/>
        </w:rPr>
        <w:t xml:space="preserve"> ומקורות מידע</w:t>
      </w:r>
      <w:bookmarkEnd w:id="21"/>
      <w:bookmarkEnd w:id="22"/>
      <w:bookmarkEnd w:id="23"/>
      <w:bookmarkEnd w:id="24"/>
      <w:bookmarkEnd w:id="25"/>
      <w:bookmarkEnd w:id="26"/>
      <w:bookmarkEnd w:id="27"/>
      <w:bookmarkEnd w:id="28"/>
      <w:bookmarkEnd w:id="29"/>
    </w:p>
    <w:p w14:paraId="357A51C3" w14:textId="77777777" w:rsidR="00AC240F" w:rsidRPr="004414F1" w:rsidRDefault="00AC240F" w:rsidP="00AC240F">
      <w:pPr>
        <w:rPr>
          <w:rFonts w:ascii="David" w:hAnsi="David" w:cs="David"/>
          <w:rtl/>
        </w:rPr>
      </w:pPr>
      <w:r w:rsidRPr="004414F1">
        <w:rPr>
          <w:rFonts w:ascii="David" w:hAnsi="David" w:cs="David" w:hint="eastAsia"/>
          <w:rtl/>
        </w:rPr>
        <w:t>במסגרת</w:t>
      </w:r>
      <w:r w:rsidRPr="004414F1">
        <w:rPr>
          <w:rFonts w:ascii="David" w:hAnsi="David" w:cs="David"/>
          <w:rtl/>
        </w:rPr>
        <w:t xml:space="preserve"> </w:t>
      </w:r>
      <w:r w:rsidRPr="004414F1">
        <w:rPr>
          <w:rFonts w:ascii="David" w:hAnsi="David" w:cs="David" w:hint="eastAsia"/>
          <w:rtl/>
        </w:rPr>
        <w:t>גיבוש</w:t>
      </w:r>
      <w:r w:rsidRPr="004414F1">
        <w:rPr>
          <w:rFonts w:ascii="David" w:hAnsi="David" w:cs="David"/>
          <w:rtl/>
        </w:rPr>
        <w:t xml:space="preserve"> </w:t>
      </w:r>
      <w:r w:rsidRPr="004414F1">
        <w:rPr>
          <w:rFonts w:ascii="David" w:hAnsi="David" w:cs="David" w:hint="eastAsia"/>
          <w:rtl/>
        </w:rPr>
        <w:t>חוות</w:t>
      </w:r>
      <w:r w:rsidRPr="004414F1">
        <w:rPr>
          <w:rFonts w:ascii="David" w:hAnsi="David" w:cs="David"/>
          <w:rtl/>
        </w:rPr>
        <w:t xml:space="preserve"> </w:t>
      </w:r>
      <w:r w:rsidRPr="004414F1">
        <w:rPr>
          <w:rFonts w:ascii="David" w:hAnsi="David" w:cs="David" w:hint="eastAsia"/>
          <w:rtl/>
        </w:rPr>
        <w:t>הדעת</w:t>
      </w:r>
      <w:r w:rsidRPr="004414F1">
        <w:rPr>
          <w:rFonts w:ascii="David" w:hAnsi="David" w:cs="David"/>
          <w:rtl/>
        </w:rPr>
        <w:t xml:space="preserve"> </w:t>
      </w:r>
      <w:r w:rsidRPr="004414F1">
        <w:rPr>
          <w:rFonts w:ascii="David" w:hAnsi="David" w:cs="David" w:hint="eastAsia"/>
          <w:rtl/>
        </w:rPr>
        <w:t>הכלכלית</w:t>
      </w:r>
      <w:r w:rsidRPr="004414F1">
        <w:rPr>
          <w:rFonts w:ascii="David" w:hAnsi="David" w:cs="David"/>
          <w:rtl/>
        </w:rPr>
        <w:t xml:space="preserve"> </w:t>
      </w:r>
      <w:r w:rsidRPr="004414F1">
        <w:rPr>
          <w:rFonts w:ascii="David" w:hAnsi="David" w:cs="David" w:hint="eastAsia"/>
          <w:rtl/>
        </w:rPr>
        <w:t>נעשה</w:t>
      </w:r>
      <w:r w:rsidRPr="004414F1">
        <w:rPr>
          <w:rFonts w:ascii="David" w:hAnsi="David" w:cs="David"/>
          <w:rtl/>
        </w:rPr>
        <w:t xml:space="preserve"> </w:t>
      </w:r>
      <w:r w:rsidRPr="004414F1">
        <w:rPr>
          <w:rFonts w:ascii="David" w:hAnsi="David" w:cs="David" w:hint="eastAsia"/>
          <w:rtl/>
        </w:rPr>
        <w:t>שימוש</w:t>
      </w:r>
      <w:r w:rsidRPr="004414F1">
        <w:rPr>
          <w:rFonts w:ascii="David" w:hAnsi="David" w:cs="David"/>
          <w:rtl/>
        </w:rPr>
        <w:t xml:space="preserve"> </w:t>
      </w:r>
      <w:r w:rsidRPr="004414F1">
        <w:rPr>
          <w:rFonts w:ascii="David" w:hAnsi="David" w:cs="David" w:hint="eastAsia"/>
          <w:rtl/>
        </w:rPr>
        <w:t>בנתונים</w:t>
      </w:r>
      <w:r w:rsidRPr="004414F1">
        <w:rPr>
          <w:rFonts w:ascii="David" w:hAnsi="David" w:cs="David"/>
          <w:rtl/>
        </w:rPr>
        <w:t xml:space="preserve"> </w:t>
      </w:r>
      <w:r w:rsidRPr="004414F1">
        <w:rPr>
          <w:rFonts w:ascii="David" w:hAnsi="David" w:cs="David" w:hint="eastAsia"/>
          <w:rtl/>
        </w:rPr>
        <w:t>הבאים</w:t>
      </w:r>
      <w:r w:rsidRPr="004414F1">
        <w:rPr>
          <w:rFonts w:ascii="David" w:hAnsi="David" w:cs="David"/>
          <w:rtl/>
        </w:rPr>
        <w:t>:</w:t>
      </w:r>
    </w:p>
    <w:p w14:paraId="309F70FF" w14:textId="03B614D7" w:rsidR="00AC240F" w:rsidRPr="00AC240F" w:rsidRDefault="00AC240F" w:rsidP="00AC240F">
      <w:pPr>
        <w:pStyle w:val="afff1"/>
        <w:numPr>
          <w:ilvl w:val="0"/>
          <w:numId w:val="36"/>
        </w:numPr>
        <w:rPr>
          <w:rFonts w:ascii="David" w:hAnsi="David" w:cs="David"/>
        </w:rPr>
      </w:pPr>
      <w:r>
        <w:rPr>
          <w:rFonts w:ascii="David" w:hAnsi="David" w:cs="David" w:hint="cs"/>
          <w:rtl/>
        </w:rPr>
        <w:t>הודעה על הפסקת פעילות זכיינו</w:t>
      </w:r>
      <w:r>
        <w:rPr>
          <w:rFonts w:ascii="David" w:hAnsi="David" w:cs="David" w:hint="eastAsia"/>
          <w:rtl/>
        </w:rPr>
        <w:t>ת</w:t>
      </w:r>
      <w:r>
        <w:rPr>
          <w:rFonts w:ascii="David" w:hAnsi="David" w:cs="David" w:hint="cs"/>
          <w:rtl/>
        </w:rPr>
        <w:t xml:space="preserve"> מיום 27.3.2025 </w:t>
      </w:r>
    </w:p>
    <w:p w14:paraId="6FBEA13A" w14:textId="78E548F1" w:rsidR="00AC240F" w:rsidRDefault="00AC240F" w:rsidP="00AC240F">
      <w:pPr>
        <w:pStyle w:val="afff1"/>
        <w:numPr>
          <w:ilvl w:val="0"/>
          <w:numId w:val="36"/>
        </w:numPr>
        <w:rPr>
          <w:rFonts w:ascii="David" w:hAnsi="David" w:cs="David"/>
        </w:rPr>
      </w:pPr>
      <w:r>
        <w:rPr>
          <w:rFonts w:ascii="David" w:hAnsi="David" w:cs="David" w:hint="cs"/>
          <w:rtl/>
        </w:rPr>
        <w:t>דוחות כספיים של הזכיין לשנים 2017-2024</w:t>
      </w:r>
    </w:p>
    <w:p w14:paraId="51520F09" w14:textId="06938056" w:rsidR="00337CB0" w:rsidRDefault="00337CB0" w:rsidP="00AC240F">
      <w:pPr>
        <w:pStyle w:val="afff1"/>
        <w:numPr>
          <w:ilvl w:val="0"/>
          <w:numId w:val="36"/>
        </w:numPr>
        <w:rPr>
          <w:rFonts w:ascii="David" w:hAnsi="David" w:cs="David"/>
        </w:rPr>
      </w:pPr>
      <w:r>
        <w:rPr>
          <w:rFonts w:ascii="David" w:hAnsi="David" w:cs="David" w:hint="cs"/>
          <w:rtl/>
        </w:rPr>
        <w:t xml:space="preserve">דו"ח תקופתי לשנת 2024 - </w:t>
      </w:r>
      <w:proofErr w:type="spellStart"/>
      <w:r>
        <w:rPr>
          <w:rFonts w:ascii="David" w:hAnsi="David" w:cs="David" w:hint="cs"/>
          <w:rtl/>
        </w:rPr>
        <w:t>יוחננוף</w:t>
      </w:r>
      <w:proofErr w:type="spellEnd"/>
    </w:p>
    <w:p w14:paraId="2ED08235" w14:textId="2C394B49" w:rsidR="00AC240F" w:rsidRDefault="00AC240F" w:rsidP="00AC240F">
      <w:pPr>
        <w:pStyle w:val="afff1"/>
        <w:numPr>
          <w:ilvl w:val="0"/>
          <w:numId w:val="36"/>
        </w:numPr>
        <w:rPr>
          <w:rFonts w:ascii="David" w:hAnsi="David" w:cs="David"/>
        </w:rPr>
      </w:pPr>
      <w:r>
        <w:rPr>
          <w:rFonts w:ascii="David" w:hAnsi="David" w:cs="David" w:hint="cs"/>
          <w:rtl/>
        </w:rPr>
        <w:t xml:space="preserve">דוח תקופתי של </w:t>
      </w:r>
      <w:r w:rsidR="00EC3371">
        <w:rPr>
          <w:rFonts w:ascii="David" w:hAnsi="David" w:cs="David"/>
          <w:rtl/>
        </w:rPr>
        <w:t>טופ דיל</w:t>
      </w:r>
      <w:r>
        <w:rPr>
          <w:rFonts w:ascii="David" w:hAnsi="David" w:cs="David" w:hint="cs"/>
          <w:rtl/>
        </w:rPr>
        <w:t xml:space="preserve"> בע"מ לשנת 2024</w:t>
      </w:r>
    </w:p>
    <w:p w14:paraId="07EE7E27" w14:textId="410CB634" w:rsidR="0029217B" w:rsidRDefault="0029217B" w:rsidP="00AC240F">
      <w:pPr>
        <w:pStyle w:val="afff1"/>
        <w:numPr>
          <w:ilvl w:val="0"/>
          <w:numId w:val="36"/>
        </w:numPr>
        <w:rPr>
          <w:rFonts w:ascii="David" w:hAnsi="David" w:cs="David"/>
        </w:rPr>
      </w:pPr>
      <w:r>
        <w:rPr>
          <w:rFonts w:ascii="David" w:hAnsi="David" w:cs="David" w:hint="cs"/>
          <w:rtl/>
        </w:rPr>
        <w:t xml:space="preserve">נתוני מכירת סניף </w:t>
      </w:r>
      <w:r w:rsidR="00EC3371">
        <w:rPr>
          <w:rFonts w:ascii="David" w:hAnsi="David" w:cs="David"/>
          <w:rtl/>
        </w:rPr>
        <w:t>נתניה</w:t>
      </w:r>
      <w:r>
        <w:rPr>
          <w:rFonts w:ascii="David" w:hAnsi="David" w:cs="David" w:hint="cs"/>
          <w:rtl/>
        </w:rPr>
        <w:t>-</w:t>
      </w:r>
      <w:r w:rsidR="00EC3371">
        <w:rPr>
          <w:rFonts w:ascii="David" w:hAnsi="David" w:cs="David"/>
          <w:rtl/>
        </w:rPr>
        <w:t>חדרה</w:t>
      </w:r>
      <w:r>
        <w:rPr>
          <w:rFonts w:ascii="David" w:hAnsi="David" w:cs="David" w:hint="cs"/>
          <w:rtl/>
        </w:rPr>
        <w:t xml:space="preserve"> לשנת 2024</w:t>
      </w:r>
    </w:p>
    <w:p w14:paraId="6A3AFFD7" w14:textId="48DEA2EB" w:rsidR="003F447C" w:rsidRPr="00AC240F" w:rsidRDefault="003F447C" w:rsidP="00AC240F">
      <w:pPr>
        <w:pStyle w:val="afff1"/>
        <w:numPr>
          <w:ilvl w:val="0"/>
          <w:numId w:val="36"/>
        </w:numPr>
        <w:rPr>
          <w:rFonts w:ascii="David" w:hAnsi="David" w:cs="David"/>
        </w:rPr>
      </w:pPr>
      <w:r>
        <w:rPr>
          <w:rFonts w:ascii="David" w:hAnsi="David" w:cs="David" w:hint="cs"/>
          <w:rtl/>
        </w:rPr>
        <w:t xml:space="preserve">נתוני השוואה של מוצרי </w:t>
      </w:r>
      <w:r w:rsidR="00EC3371">
        <w:rPr>
          <w:rFonts w:ascii="David" w:hAnsi="David" w:cs="David"/>
          <w:rtl/>
        </w:rPr>
        <w:t>חסכון פלוס</w:t>
      </w:r>
      <w:r>
        <w:rPr>
          <w:rFonts w:ascii="David" w:hAnsi="David" w:cs="David" w:hint="cs"/>
          <w:rtl/>
        </w:rPr>
        <w:t xml:space="preserve"> למתחרים</w:t>
      </w:r>
    </w:p>
    <w:p w14:paraId="4365FA93" w14:textId="661DCE65" w:rsidR="002714AD" w:rsidRPr="004414F1" w:rsidRDefault="00066DE5" w:rsidP="00066DE5">
      <w:pPr>
        <w:pStyle w:val="22"/>
        <w:tabs>
          <w:tab w:val="clear" w:pos="649"/>
          <w:tab w:val="num" w:pos="423"/>
        </w:tabs>
        <w:rPr>
          <w:rFonts w:ascii="David" w:hAnsi="David" w:cs="David"/>
          <w:color w:val="002060"/>
          <w:rtl/>
        </w:rPr>
      </w:pPr>
      <w:r w:rsidRPr="004414F1">
        <w:rPr>
          <w:rFonts w:ascii="David" w:hAnsi="David" w:cs="David" w:hint="eastAsia"/>
          <w:color w:val="002060"/>
          <w:rtl/>
        </w:rPr>
        <w:t>עיקרי</w:t>
      </w:r>
      <w:r w:rsidRPr="004414F1">
        <w:rPr>
          <w:rFonts w:ascii="David" w:hAnsi="David" w:cs="David"/>
          <w:color w:val="002060"/>
          <w:rtl/>
        </w:rPr>
        <w:t xml:space="preserve"> </w:t>
      </w:r>
      <w:r w:rsidRPr="004414F1">
        <w:rPr>
          <w:rFonts w:ascii="David" w:hAnsi="David" w:cs="David" w:hint="eastAsia"/>
          <w:color w:val="002060"/>
          <w:rtl/>
        </w:rPr>
        <w:t>הדברים</w:t>
      </w:r>
    </w:p>
    <w:p w14:paraId="0649E618" w14:textId="41E076FE" w:rsidR="00900050" w:rsidRPr="00900050" w:rsidRDefault="00900050" w:rsidP="00900050">
      <w:pPr>
        <w:rPr>
          <w:rFonts w:ascii="David" w:hAnsi="David" w:cs="David"/>
          <w:rtl/>
        </w:rPr>
      </w:pPr>
      <w:r w:rsidRPr="00900050">
        <w:rPr>
          <w:rFonts w:ascii="David" w:hAnsi="David" w:cs="David"/>
          <w:rtl/>
        </w:rPr>
        <w:t xml:space="preserve">סניף </w:t>
      </w:r>
      <w:r w:rsidR="00EC3371">
        <w:rPr>
          <w:rFonts w:ascii="David" w:hAnsi="David" w:cs="David"/>
          <w:rtl/>
        </w:rPr>
        <w:t>חסכון פלוס</w:t>
      </w:r>
      <w:r w:rsidRPr="00900050">
        <w:rPr>
          <w:rFonts w:ascii="David" w:hAnsi="David" w:cs="David"/>
          <w:rtl/>
        </w:rPr>
        <w:t xml:space="preserve"> </w:t>
      </w:r>
      <w:r w:rsidR="00EC3371">
        <w:rPr>
          <w:rFonts w:ascii="David" w:hAnsi="David" w:cs="David"/>
          <w:rtl/>
        </w:rPr>
        <w:t>נתניה</w:t>
      </w:r>
      <w:r w:rsidRPr="00900050">
        <w:rPr>
          <w:rFonts w:ascii="David" w:hAnsi="David" w:cs="David"/>
          <w:rtl/>
        </w:rPr>
        <w:t xml:space="preserve"> </w:t>
      </w:r>
      <w:r w:rsidR="00EC3371">
        <w:rPr>
          <w:rFonts w:ascii="David" w:hAnsi="David" w:cs="David"/>
          <w:rtl/>
        </w:rPr>
        <w:t>חדרה</w:t>
      </w:r>
      <w:r w:rsidRPr="00900050">
        <w:rPr>
          <w:rFonts w:ascii="David" w:hAnsi="David" w:cs="David"/>
          <w:rtl/>
        </w:rPr>
        <w:t xml:space="preserve"> נפתח בשנת 2017 </w:t>
      </w:r>
      <w:r w:rsidR="0098595B">
        <w:rPr>
          <w:rFonts w:ascii="David" w:hAnsi="David" w:cs="David" w:hint="cs"/>
          <w:rtl/>
        </w:rPr>
        <w:t>על ידי זכיין של רשת "</w:t>
      </w:r>
      <w:r w:rsidR="00EC3371">
        <w:rPr>
          <w:rFonts w:ascii="David" w:hAnsi="David" w:cs="David"/>
          <w:rtl/>
        </w:rPr>
        <w:t>חסכון פלוס</w:t>
      </w:r>
      <w:r w:rsidR="0098595B">
        <w:rPr>
          <w:rFonts w:ascii="David" w:hAnsi="David" w:cs="David" w:hint="cs"/>
          <w:rtl/>
        </w:rPr>
        <w:t xml:space="preserve">" </w:t>
      </w:r>
      <w:r w:rsidRPr="00900050">
        <w:rPr>
          <w:rFonts w:ascii="David" w:hAnsi="David" w:cs="David"/>
          <w:rtl/>
        </w:rPr>
        <w:t xml:space="preserve">בהשקעה </w:t>
      </w:r>
      <w:r>
        <w:rPr>
          <w:rFonts w:ascii="David" w:hAnsi="David" w:cs="David" w:hint="cs"/>
          <w:rtl/>
        </w:rPr>
        <w:t xml:space="preserve">כוללת של </w:t>
      </w:r>
      <w:r w:rsidRPr="00900050">
        <w:rPr>
          <w:rFonts w:ascii="David" w:hAnsi="David" w:cs="David"/>
          <w:rtl/>
        </w:rPr>
        <w:t>כ-1,200 אלפי ש"ח.</w:t>
      </w:r>
    </w:p>
    <w:p w14:paraId="5C0CEB34" w14:textId="0A7E19F9" w:rsidR="00900050" w:rsidRPr="00900050" w:rsidRDefault="00900050" w:rsidP="00900050">
      <w:pPr>
        <w:rPr>
          <w:rFonts w:ascii="David" w:hAnsi="David" w:cs="David"/>
          <w:rtl/>
        </w:rPr>
      </w:pPr>
      <w:r w:rsidRPr="00900050">
        <w:rPr>
          <w:rFonts w:ascii="David" w:hAnsi="David" w:cs="David"/>
          <w:rtl/>
        </w:rPr>
        <w:t xml:space="preserve">במהלך שנות הפעילות הראשונות נהנה </w:t>
      </w:r>
      <w:r w:rsidR="0098595B">
        <w:rPr>
          <w:rFonts w:ascii="David" w:hAnsi="David" w:cs="David" w:hint="cs"/>
          <w:rtl/>
        </w:rPr>
        <w:t>הסניף</w:t>
      </w:r>
      <w:r w:rsidRPr="00900050">
        <w:rPr>
          <w:rFonts w:ascii="David" w:hAnsi="David" w:cs="David"/>
          <w:rtl/>
        </w:rPr>
        <w:t xml:space="preserve"> מצמיחה רציפה בהכנסות </w:t>
      </w:r>
      <w:r>
        <w:rPr>
          <w:rFonts w:ascii="David" w:hAnsi="David" w:cs="David" w:hint="cs"/>
          <w:rtl/>
        </w:rPr>
        <w:t>ו</w:t>
      </w:r>
      <w:r w:rsidRPr="00900050">
        <w:rPr>
          <w:rFonts w:ascii="David" w:hAnsi="David" w:cs="David"/>
          <w:rtl/>
        </w:rPr>
        <w:t>גידול בהיקף הרווחיות.</w:t>
      </w:r>
    </w:p>
    <w:p w14:paraId="0C005914" w14:textId="708114DB" w:rsidR="003E18DC" w:rsidRPr="004414F1" w:rsidRDefault="00900050" w:rsidP="00900050">
      <w:pPr>
        <w:rPr>
          <w:rFonts w:ascii="David" w:hAnsi="David" w:cs="David"/>
          <w:rtl/>
        </w:rPr>
      </w:pPr>
      <w:r w:rsidRPr="00900050">
        <w:rPr>
          <w:rFonts w:ascii="David" w:hAnsi="David" w:cs="David"/>
          <w:rtl/>
        </w:rPr>
        <w:t>בשנת 2021 נפתח בסמוך לסניף הזכיין סניף של הרשת המתחרה "</w:t>
      </w:r>
      <w:r w:rsidR="00EC3371">
        <w:rPr>
          <w:rFonts w:ascii="David" w:hAnsi="David" w:cs="David"/>
          <w:rtl/>
        </w:rPr>
        <w:t>טופ דיל</w:t>
      </w:r>
      <w:r w:rsidRPr="00900050">
        <w:rPr>
          <w:rFonts w:ascii="David" w:hAnsi="David" w:cs="David"/>
          <w:rtl/>
        </w:rPr>
        <w:t>". פתיחת הסניף המתחרה הביאה לפגיעה מיידית, משמעותית ורציפה בהיקפי הפעילות של סניף הזכיין ובתוצאות הכספיות שהוא הציג.</w:t>
      </w:r>
    </w:p>
    <w:p w14:paraId="592716FD" w14:textId="40ABE358" w:rsidR="003E18DC" w:rsidRPr="004414F1" w:rsidRDefault="00900050" w:rsidP="002714AD">
      <w:pPr>
        <w:rPr>
          <w:rFonts w:ascii="David" w:hAnsi="David" w:cs="David"/>
          <w:rtl/>
        </w:rPr>
      </w:pPr>
      <w:r w:rsidRPr="00900050">
        <w:rPr>
          <w:rFonts w:ascii="David" w:hAnsi="David" w:cs="David"/>
          <w:rtl/>
        </w:rPr>
        <w:t xml:space="preserve">חרף השינויים בסביבה העסקית </w:t>
      </w:r>
      <w:r w:rsidRPr="00900050">
        <w:rPr>
          <w:rFonts w:ascii="David" w:hAnsi="David" w:cs="David"/>
          <w:b/>
          <w:bCs/>
          <w:rtl/>
        </w:rPr>
        <w:t>לא ננקטו</w:t>
      </w:r>
      <w:r w:rsidRPr="00900050">
        <w:rPr>
          <w:rFonts w:ascii="David" w:hAnsi="David" w:cs="David"/>
          <w:rtl/>
        </w:rPr>
        <w:t xml:space="preserve"> על ידי בעל הזיכיון</w:t>
      </w:r>
      <w:r w:rsidR="0098595B">
        <w:rPr>
          <w:rFonts w:ascii="David" w:hAnsi="David" w:cs="David" w:hint="cs"/>
          <w:rtl/>
        </w:rPr>
        <w:t xml:space="preserve"> של רשת "</w:t>
      </w:r>
      <w:r w:rsidR="00EC3371">
        <w:rPr>
          <w:rFonts w:ascii="David" w:hAnsi="David" w:cs="David"/>
          <w:rtl/>
        </w:rPr>
        <w:t>חסכון פלוס</w:t>
      </w:r>
      <w:r w:rsidR="0098595B">
        <w:rPr>
          <w:rFonts w:ascii="David" w:hAnsi="David" w:cs="David" w:hint="cs"/>
          <w:rtl/>
        </w:rPr>
        <w:t>"</w:t>
      </w:r>
      <w:r w:rsidRPr="00900050">
        <w:rPr>
          <w:rFonts w:ascii="David" w:hAnsi="David" w:cs="David"/>
          <w:rtl/>
        </w:rPr>
        <w:t xml:space="preserve">, אשר קובע את מדיניות המכירה והמחירים בסניפי הרשת ואת מדיניות רכש המוצרים, </w:t>
      </w:r>
      <w:r w:rsidRPr="00900050">
        <w:rPr>
          <w:rFonts w:ascii="David" w:hAnsi="David" w:cs="David"/>
          <w:b/>
          <w:bCs/>
          <w:rtl/>
        </w:rPr>
        <w:t>צעדים נדרשים</w:t>
      </w:r>
      <w:r w:rsidRPr="00900050">
        <w:rPr>
          <w:rFonts w:ascii="David" w:hAnsi="David" w:cs="David"/>
          <w:rtl/>
        </w:rPr>
        <w:t xml:space="preserve">, </w:t>
      </w:r>
      <w:r w:rsidR="00EC2536">
        <w:rPr>
          <w:rFonts w:ascii="David" w:hAnsi="David" w:cs="David" w:hint="cs"/>
          <w:rtl/>
        </w:rPr>
        <w:t xml:space="preserve">ולא התאפשר ביצוע צעדים הכרחיים, </w:t>
      </w:r>
      <w:r w:rsidRPr="00900050">
        <w:rPr>
          <w:rFonts w:ascii="David" w:hAnsi="David" w:cs="David"/>
          <w:rtl/>
        </w:rPr>
        <w:t xml:space="preserve">בהתבסס על הסכם הזיכיון בין הצדדים, על מנת לתת מענה מסחרי ועסקי </w:t>
      </w:r>
      <w:r w:rsidR="0098595B">
        <w:rPr>
          <w:rFonts w:ascii="David" w:hAnsi="David" w:cs="David" w:hint="cs"/>
          <w:rtl/>
        </w:rPr>
        <w:t xml:space="preserve">נדרש </w:t>
      </w:r>
      <w:r w:rsidRPr="00900050">
        <w:rPr>
          <w:rFonts w:ascii="David" w:hAnsi="David" w:cs="David"/>
          <w:rtl/>
        </w:rPr>
        <w:t>בזמן אמת, לתחרות העזה שהתפתחה בסביבת הפעילות של הסניף.</w:t>
      </w:r>
    </w:p>
    <w:p w14:paraId="2DC26A1C" w14:textId="1EFCC113" w:rsidR="00900050" w:rsidRPr="00900050" w:rsidRDefault="00900050" w:rsidP="00900050">
      <w:pPr>
        <w:rPr>
          <w:rFonts w:ascii="David" w:hAnsi="David" w:cs="David"/>
          <w:rtl/>
        </w:rPr>
      </w:pPr>
      <w:r w:rsidRPr="00900050">
        <w:rPr>
          <w:rFonts w:ascii="David" w:hAnsi="David" w:cs="David"/>
          <w:rtl/>
        </w:rPr>
        <w:t xml:space="preserve">במצב הקיים </w:t>
      </w:r>
      <w:r w:rsidR="0098595B">
        <w:rPr>
          <w:rFonts w:ascii="David" w:hAnsi="David" w:cs="David" w:hint="cs"/>
          <w:rtl/>
        </w:rPr>
        <w:t>נוצרו</w:t>
      </w:r>
      <w:r w:rsidRPr="00900050">
        <w:rPr>
          <w:rFonts w:ascii="David" w:hAnsi="David" w:cs="David"/>
          <w:rtl/>
        </w:rPr>
        <w:t xml:space="preserve"> פערי מחירים מהותיים ביחס </w:t>
      </w:r>
      <w:r w:rsidRPr="00900050">
        <w:rPr>
          <w:rFonts w:ascii="David" w:hAnsi="David" w:cs="David"/>
          <w:b/>
          <w:bCs/>
          <w:rtl/>
        </w:rPr>
        <w:t>למוצרים הנמכרים</w:t>
      </w:r>
      <w:r w:rsidRPr="00900050">
        <w:rPr>
          <w:rFonts w:ascii="David" w:hAnsi="David" w:cs="David"/>
          <w:rtl/>
        </w:rPr>
        <w:t xml:space="preserve"> בשני הסניפים הסמוכים</w:t>
      </w:r>
      <w:r>
        <w:rPr>
          <w:rFonts w:ascii="David" w:hAnsi="David" w:cs="David" w:hint="cs"/>
          <w:rtl/>
        </w:rPr>
        <w:t>,</w:t>
      </w:r>
      <w:r w:rsidRPr="00900050">
        <w:rPr>
          <w:rFonts w:ascii="David" w:hAnsi="David" w:cs="David"/>
          <w:rtl/>
        </w:rPr>
        <w:t xml:space="preserve"> </w:t>
      </w:r>
      <w:r>
        <w:rPr>
          <w:rFonts w:ascii="David" w:hAnsi="David" w:cs="David" w:hint="cs"/>
          <w:rtl/>
        </w:rPr>
        <w:t>אשר</w:t>
      </w:r>
      <w:r w:rsidRPr="00900050">
        <w:rPr>
          <w:rFonts w:ascii="David" w:hAnsi="David" w:cs="David"/>
          <w:rtl/>
        </w:rPr>
        <w:t xml:space="preserve"> מנעו מסניף הזכיין את היכולת להגיב ל</w:t>
      </w:r>
      <w:r>
        <w:rPr>
          <w:rFonts w:ascii="David" w:hAnsi="David" w:cs="David" w:hint="cs"/>
          <w:rtl/>
        </w:rPr>
        <w:t>תנאי</w:t>
      </w:r>
      <w:r w:rsidRPr="00900050">
        <w:rPr>
          <w:rFonts w:ascii="David" w:hAnsi="David" w:cs="David"/>
          <w:rtl/>
        </w:rPr>
        <w:t xml:space="preserve"> </w:t>
      </w:r>
      <w:r>
        <w:rPr>
          <w:rFonts w:ascii="David" w:hAnsi="David" w:cs="David" w:hint="cs"/>
          <w:rtl/>
        </w:rPr>
        <w:t>ה</w:t>
      </w:r>
      <w:r w:rsidRPr="00900050">
        <w:rPr>
          <w:rFonts w:ascii="David" w:hAnsi="David" w:cs="David"/>
          <w:rtl/>
        </w:rPr>
        <w:t>סביבה העסקית ולהתמודד עם תוצרי הלוואי השליליים של התחרות המתפתחת.</w:t>
      </w:r>
    </w:p>
    <w:p w14:paraId="4AD6B048" w14:textId="53E377BE" w:rsidR="003E18DC" w:rsidRPr="004414F1" w:rsidRDefault="00900050" w:rsidP="00900050">
      <w:pPr>
        <w:rPr>
          <w:rFonts w:ascii="David" w:hAnsi="David" w:cs="David"/>
          <w:rtl/>
        </w:rPr>
      </w:pPr>
      <w:r>
        <w:rPr>
          <w:rFonts w:ascii="David" w:hAnsi="David" w:cs="David" w:hint="cs"/>
          <w:rtl/>
        </w:rPr>
        <w:t>בעוד שברשת</w:t>
      </w:r>
      <w:r w:rsidRPr="00900050">
        <w:rPr>
          <w:rFonts w:ascii="David" w:hAnsi="David" w:cs="David"/>
          <w:rtl/>
        </w:rPr>
        <w:t xml:space="preserve"> "</w:t>
      </w:r>
      <w:r w:rsidR="00EC3371">
        <w:rPr>
          <w:rFonts w:ascii="David" w:hAnsi="David" w:cs="David"/>
          <w:rtl/>
        </w:rPr>
        <w:t>טופ דיל</w:t>
      </w:r>
      <w:r w:rsidRPr="00900050">
        <w:rPr>
          <w:rFonts w:ascii="David" w:hAnsi="David" w:cs="David"/>
          <w:rtl/>
        </w:rPr>
        <w:t>" 75% ממוצרי החברה נמכרו במחיר של 10 ש"ח או פחות וכ-92% במחיר של 20 ש"ח או פחות</w:t>
      </w:r>
      <w:r>
        <w:rPr>
          <w:rFonts w:ascii="David" w:hAnsi="David" w:cs="David" w:hint="cs"/>
          <w:rtl/>
        </w:rPr>
        <w:t xml:space="preserve">, </w:t>
      </w:r>
      <w:r w:rsidRPr="00900050">
        <w:rPr>
          <w:rFonts w:ascii="David" w:hAnsi="David" w:cs="David"/>
          <w:rtl/>
        </w:rPr>
        <w:t>רשת "</w:t>
      </w:r>
      <w:r w:rsidR="00EC3371">
        <w:rPr>
          <w:rFonts w:ascii="David" w:hAnsi="David" w:cs="David"/>
          <w:rtl/>
        </w:rPr>
        <w:t>חסכון פלוס</w:t>
      </w:r>
      <w:r w:rsidRPr="00900050">
        <w:rPr>
          <w:rFonts w:ascii="David" w:hAnsi="David" w:cs="David"/>
          <w:rtl/>
        </w:rPr>
        <w:t xml:space="preserve">" מבוססת על רמות </w:t>
      </w:r>
      <w:r w:rsidRPr="00900050">
        <w:rPr>
          <w:rFonts w:ascii="David" w:hAnsi="David" w:cs="David"/>
          <w:b/>
          <w:bCs/>
          <w:rtl/>
        </w:rPr>
        <w:t>מחיר גבוהות יותר</w:t>
      </w:r>
      <w:r w:rsidRPr="00900050">
        <w:rPr>
          <w:rFonts w:ascii="David" w:hAnsi="David" w:cs="David"/>
          <w:rtl/>
        </w:rPr>
        <w:t xml:space="preserve">. פילוח המחירים בסניף הזכיין מצביע על כך ש-27% מהמוצרים </w:t>
      </w:r>
      <w:r w:rsidR="0098595B">
        <w:rPr>
          <w:rFonts w:ascii="David" w:hAnsi="David" w:cs="David" w:hint="cs"/>
          <w:rtl/>
        </w:rPr>
        <w:t xml:space="preserve">בלבד </w:t>
      </w:r>
      <w:r w:rsidRPr="00900050">
        <w:rPr>
          <w:rFonts w:ascii="David" w:hAnsi="David" w:cs="David"/>
          <w:rtl/>
        </w:rPr>
        <w:t>נמכרו במחיר של 10 ש"ח או פחות וכ-57% במחיר של 20 ש"ח או פחות.</w:t>
      </w:r>
    </w:p>
    <w:p w14:paraId="0AA60AD8" w14:textId="64CB4063" w:rsidR="003E18DC" w:rsidRPr="004414F1" w:rsidRDefault="00900050" w:rsidP="002714AD">
      <w:pPr>
        <w:rPr>
          <w:rFonts w:ascii="David" w:hAnsi="David" w:cs="David"/>
          <w:rtl/>
        </w:rPr>
      </w:pPr>
      <w:r w:rsidRPr="00900050">
        <w:rPr>
          <w:rFonts w:ascii="David" w:hAnsi="David" w:cs="David"/>
          <w:rtl/>
        </w:rPr>
        <w:t xml:space="preserve">תמונת מצב זו </w:t>
      </w:r>
      <w:r>
        <w:rPr>
          <w:rFonts w:ascii="David" w:hAnsi="David" w:cs="David" w:hint="cs"/>
          <w:rtl/>
        </w:rPr>
        <w:t xml:space="preserve">הציבה את </w:t>
      </w:r>
      <w:r w:rsidRPr="00900050">
        <w:rPr>
          <w:rFonts w:ascii="David" w:hAnsi="David" w:cs="David"/>
          <w:rtl/>
        </w:rPr>
        <w:t xml:space="preserve">סניף הזכיין בנחיתות </w:t>
      </w:r>
      <w:r w:rsidR="0098595B">
        <w:rPr>
          <w:rFonts w:ascii="David" w:hAnsi="David" w:cs="David" w:hint="cs"/>
          <w:rtl/>
        </w:rPr>
        <w:t xml:space="preserve">מסחרית </w:t>
      </w:r>
      <w:r w:rsidRPr="00900050">
        <w:rPr>
          <w:rFonts w:ascii="David" w:hAnsi="David" w:cs="David"/>
          <w:rtl/>
        </w:rPr>
        <w:t xml:space="preserve">משמעותית בתנאי התחרות הקיימים, </w:t>
      </w:r>
      <w:r w:rsidR="0098595B">
        <w:rPr>
          <w:rFonts w:ascii="David" w:hAnsi="David" w:cs="David" w:hint="cs"/>
          <w:rtl/>
        </w:rPr>
        <w:t>מבלי שניתנה לו</w:t>
      </w:r>
      <w:r w:rsidRPr="00900050">
        <w:rPr>
          <w:rFonts w:ascii="David" w:hAnsi="David" w:cs="David"/>
          <w:rtl/>
        </w:rPr>
        <w:t xml:space="preserve"> היכולת לתת מענה תחרותי לציבור הלקוחות הפוטנציאלי.</w:t>
      </w:r>
    </w:p>
    <w:p w14:paraId="72A28A93" w14:textId="008B6AAC" w:rsidR="000B640A" w:rsidRDefault="000B640A" w:rsidP="000B640A">
      <w:pPr>
        <w:rPr>
          <w:rFonts w:ascii="David" w:hAnsi="David" w:cs="David"/>
          <w:rtl/>
        </w:rPr>
      </w:pPr>
      <w:r>
        <w:rPr>
          <w:rFonts w:ascii="David" w:hAnsi="David" w:cs="David" w:hint="cs"/>
          <w:rtl/>
        </w:rPr>
        <w:lastRenderedPageBreak/>
        <w:t xml:space="preserve">דרך התנהלות </w:t>
      </w:r>
      <w:r w:rsidR="0098595B">
        <w:rPr>
          <w:rFonts w:ascii="David" w:hAnsi="David" w:cs="David" w:hint="cs"/>
          <w:rtl/>
        </w:rPr>
        <w:t>בעל זיכיון "</w:t>
      </w:r>
      <w:r w:rsidR="00EC3371">
        <w:rPr>
          <w:rFonts w:ascii="David" w:hAnsi="David" w:cs="David"/>
          <w:rtl/>
        </w:rPr>
        <w:t>חסכון פלוס</w:t>
      </w:r>
      <w:r w:rsidR="0098595B">
        <w:rPr>
          <w:rFonts w:ascii="David" w:hAnsi="David" w:cs="David" w:hint="cs"/>
          <w:rtl/>
        </w:rPr>
        <w:t>"</w:t>
      </w:r>
      <w:r>
        <w:rPr>
          <w:rFonts w:ascii="David" w:hAnsi="David" w:cs="David" w:hint="cs"/>
          <w:rtl/>
        </w:rPr>
        <w:t xml:space="preserve"> </w:t>
      </w:r>
      <w:r w:rsidRPr="000B640A">
        <w:rPr>
          <w:rFonts w:ascii="David" w:hAnsi="David" w:cs="David"/>
          <w:rtl/>
        </w:rPr>
        <w:t xml:space="preserve">לנוכח פתיחת סניף של הרשת המתחרה </w:t>
      </w:r>
      <w:r>
        <w:rPr>
          <w:rFonts w:ascii="David" w:hAnsi="David" w:cs="David" w:hint="cs"/>
          <w:rtl/>
        </w:rPr>
        <w:t>גרם</w:t>
      </w:r>
      <w:r w:rsidRPr="000B640A">
        <w:rPr>
          <w:rFonts w:ascii="David" w:hAnsi="David" w:cs="David"/>
          <w:rtl/>
        </w:rPr>
        <w:t xml:space="preserve"> לזכיין לנזק </w:t>
      </w:r>
      <w:r w:rsidRPr="000B640A">
        <w:rPr>
          <w:rFonts w:ascii="David" w:hAnsi="David" w:cs="David"/>
          <w:b/>
          <w:bCs/>
          <w:rtl/>
        </w:rPr>
        <w:t>כולל של 4,925-7,768 אלף ש"ח</w:t>
      </w:r>
      <w:r w:rsidRPr="000B640A">
        <w:rPr>
          <w:rFonts w:ascii="David" w:hAnsi="David" w:cs="David"/>
          <w:rtl/>
        </w:rPr>
        <w:t>.</w:t>
      </w:r>
    </w:p>
    <w:p w14:paraId="1DB91B7A" w14:textId="00DC1BB6" w:rsidR="000B640A" w:rsidRDefault="000B640A" w:rsidP="000B640A">
      <w:pPr>
        <w:rPr>
          <w:rFonts w:ascii="David" w:hAnsi="David" w:cs="David"/>
          <w:rtl/>
        </w:rPr>
      </w:pPr>
      <w:r>
        <w:rPr>
          <w:rFonts w:ascii="David" w:hAnsi="David" w:cs="David" w:hint="cs"/>
          <w:rtl/>
        </w:rPr>
        <w:t xml:space="preserve">נזק זה הינו </w:t>
      </w:r>
      <w:r w:rsidR="00EC2536">
        <w:rPr>
          <w:rFonts w:ascii="David" w:hAnsi="David" w:cs="David" w:hint="cs"/>
          <w:rtl/>
        </w:rPr>
        <w:t xml:space="preserve">כאמור </w:t>
      </w:r>
      <w:r>
        <w:rPr>
          <w:rFonts w:ascii="David" w:hAnsi="David" w:cs="David" w:hint="cs"/>
          <w:rtl/>
        </w:rPr>
        <w:t xml:space="preserve">פועל יוצא של </w:t>
      </w:r>
      <w:r w:rsidRPr="000B640A">
        <w:rPr>
          <w:rFonts w:ascii="David" w:hAnsi="David" w:cs="David"/>
          <w:rtl/>
        </w:rPr>
        <w:t xml:space="preserve">העדר תגובה </w:t>
      </w:r>
      <w:r>
        <w:rPr>
          <w:rFonts w:ascii="David" w:hAnsi="David" w:cs="David" w:hint="cs"/>
          <w:rtl/>
        </w:rPr>
        <w:t xml:space="preserve">מערכתית </w:t>
      </w:r>
      <w:r w:rsidRPr="000B640A">
        <w:rPr>
          <w:rFonts w:ascii="David" w:hAnsi="David" w:cs="David"/>
          <w:rtl/>
        </w:rPr>
        <w:t xml:space="preserve">מתאימה לשינויים בסביבה העסקית </w:t>
      </w:r>
      <w:r>
        <w:rPr>
          <w:rFonts w:ascii="David" w:hAnsi="David" w:cs="David" w:hint="cs"/>
          <w:rtl/>
        </w:rPr>
        <w:t xml:space="preserve">מצד הרשת </w:t>
      </w:r>
      <w:r w:rsidR="0098595B">
        <w:rPr>
          <w:rFonts w:ascii="David" w:hAnsi="David" w:cs="David" w:hint="cs"/>
          <w:rtl/>
        </w:rPr>
        <w:t xml:space="preserve">והצבת מגבלות שיאפשרו </w:t>
      </w:r>
      <w:r w:rsidRPr="000B640A">
        <w:rPr>
          <w:rFonts w:ascii="David" w:hAnsi="David" w:cs="David"/>
          <w:rtl/>
        </w:rPr>
        <w:t>ביצוע צעדים נדרשים לשיפור כושר התחרות של סניף הזכיין</w:t>
      </w:r>
      <w:r>
        <w:rPr>
          <w:rFonts w:ascii="David" w:hAnsi="David" w:cs="David" w:hint="cs"/>
          <w:rtl/>
        </w:rPr>
        <w:t>.</w:t>
      </w:r>
      <w:r w:rsidRPr="000B640A">
        <w:rPr>
          <w:rFonts w:ascii="David" w:hAnsi="David" w:cs="David"/>
          <w:rtl/>
        </w:rPr>
        <w:t xml:space="preserve"> </w:t>
      </w:r>
    </w:p>
    <w:p w14:paraId="288ED3D4" w14:textId="583A703A" w:rsidR="000B640A" w:rsidRPr="000B640A" w:rsidRDefault="000B640A" w:rsidP="000B640A">
      <w:pPr>
        <w:rPr>
          <w:rFonts w:ascii="David" w:hAnsi="David" w:cs="David"/>
          <w:rtl/>
        </w:rPr>
      </w:pPr>
      <w:r>
        <w:rPr>
          <w:rFonts w:ascii="David" w:hAnsi="David" w:cs="David" w:hint="cs"/>
          <w:rtl/>
        </w:rPr>
        <w:t>ה</w:t>
      </w:r>
      <w:r w:rsidRPr="000B640A">
        <w:rPr>
          <w:rFonts w:ascii="David" w:hAnsi="David" w:cs="David"/>
          <w:rtl/>
        </w:rPr>
        <w:t xml:space="preserve">נזק </w:t>
      </w:r>
      <w:r>
        <w:rPr>
          <w:rFonts w:ascii="David" w:hAnsi="David" w:cs="David" w:hint="cs"/>
          <w:rtl/>
        </w:rPr>
        <w:t xml:space="preserve">הכולל </w:t>
      </w:r>
      <w:r w:rsidRPr="0098595B">
        <w:rPr>
          <w:rFonts w:ascii="David" w:hAnsi="David" w:cs="David" w:hint="cs"/>
          <w:b/>
          <w:bCs/>
          <w:rtl/>
        </w:rPr>
        <w:t>נובע מנזק ישיר</w:t>
      </w:r>
      <w:r>
        <w:rPr>
          <w:rFonts w:ascii="David" w:hAnsi="David" w:cs="David" w:hint="cs"/>
          <w:rtl/>
        </w:rPr>
        <w:t xml:space="preserve"> </w:t>
      </w:r>
      <w:r w:rsidR="00EC2536">
        <w:rPr>
          <w:rFonts w:ascii="David" w:hAnsi="David" w:cs="David" w:hint="cs"/>
          <w:rtl/>
        </w:rPr>
        <w:t>שנבע מ</w:t>
      </w:r>
      <w:r w:rsidRPr="000B640A">
        <w:rPr>
          <w:rFonts w:ascii="David" w:hAnsi="David" w:cs="David"/>
          <w:rtl/>
        </w:rPr>
        <w:t>חוסר היכול</w:t>
      </w:r>
      <w:r w:rsidR="0098595B">
        <w:rPr>
          <w:rFonts w:ascii="David" w:hAnsi="David" w:cs="David" w:hint="cs"/>
          <w:rtl/>
        </w:rPr>
        <w:t>ת</w:t>
      </w:r>
      <w:r w:rsidRPr="000B640A">
        <w:rPr>
          <w:rFonts w:ascii="David" w:hAnsi="David" w:cs="David"/>
          <w:rtl/>
        </w:rPr>
        <w:t xml:space="preserve"> להבטיח את </w:t>
      </w:r>
      <w:r w:rsidRPr="0098595B">
        <w:rPr>
          <w:rFonts w:ascii="David" w:hAnsi="David" w:cs="David"/>
          <w:u w:val="single"/>
          <w:rtl/>
        </w:rPr>
        <w:t>החזר ההשקעות</w:t>
      </w:r>
      <w:r w:rsidRPr="000B640A">
        <w:rPr>
          <w:rFonts w:ascii="David" w:hAnsi="David" w:cs="David"/>
          <w:rtl/>
        </w:rPr>
        <w:t xml:space="preserve"> שבוצעו לצורך הקמת הסניף וההעמדת האמצעית הנדרשים להפעלתו במהלך התקופה ולנוכח </w:t>
      </w:r>
      <w:r w:rsidRPr="0098595B">
        <w:rPr>
          <w:rFonts w:ascii="David" w:hAnsi="David" w:cs="David"/>
          <w:u w:val="single"/>
          <w:rtl/>
        </w:rPr>
        <w:t>ההפסדים</w:t>
      </w:r>
      <w:r w:rsidRPr="000B640A">
        <w:rPr>
          <w:rFonts w:ascii="David" w:hAnsi="David" w:cs="David"/>
          <w:rtl/>
        </w:rPr>
        <w:t xml:space="preserve"> שנגרמו לו כתוצאה ישירה מהתנהלות בעל הזיכיון.</w:t>
      </w:r>
    </w:p>
    <w:p w14:paraId="449637D5" w14:textId="54F0549C" w:rsidR="0098595B" w:rsidRDefault="0098595B" w:rsidP="0098595B">
      <w:pPr>
        <w:rPr>
          <w:rFonts w:ascii="David" w:hAnsi="David" w:cs="David"/>
          <w:rtl/>
        </w:rPr>
      </w:pPr>
      <w:r>
        <w:rPr>
          <w:rFonts w:ascii="David" w:hAnsi="David" w:cs="David" w:hint="cs"/>
          <w:rtl/>
        </w:rPr>
        <w:t xml:space="preserve">כן נגרם לזכיין </w:t>
      </w:r>
      <w:r w:rsidRPr="0098595B">
        <w:rPr>
          <w:rFonts w:ascii="David" w:hAnsi="David" w:cs="David" w:hint="cs"/>
          <w:b/>
          <w:bCs/>
          <w:rtl/>
        </w:rPr>
        <w:t>נזק עקיף</w:t>
      </w:r>
      <w:r>
        <w:rPr>
          <w:rFonts w:ascii="David" w:hAnsi="David" w:cs="David" w:hint="cs"/>
          <w:rtl/>
        </w:rPr>
        <w:t xml:space="preserve"> אשר הינו פועל יוצא של </w:t>
      </w:r>
      <w:r w:rsidRPr="0098595B">
        <w:rPr>
          <w:rFonts w:ascii="David" w:hAnsi="David" w:cs="David" w:hint="cs"/>
          <w:u w:val="single"/>
          <w:rtl/>
        </w:rPr>
        <w:t>אובדן הרווח</w:t>
      </w:r>
      <w:r>
        <w:rPr>
          <w:rFonts w:ascii="David" w:hAnsi="David" w:cs="David" w:hint="cs"/>
          <w:rtl/>
        </w:rPr>
        <w:t xml:space="preserve"> הגלום בשחיקה ברווחיות כתוצאה מהירידה בפעילות והמעבר של לקוחות הסניף לרכוש ברשת המתחרה, שנבעה מההימנעות של בעל הזיכיון לאפשר מתן מענה עסקי מתבקש לתנאי התחרות שהתפתחו.</w:t>
      </w:r>
    </w:p>
    <w:p w14:paraId="775B1C7F" w14:textId="61CFD302" w:rsidR="000B640A" w:rsidRDefault="0098595B" w:rsidP="000B640A">
      <w:pPr>
        <w:rPr>
          <w:rFonts w:ascii="David" w:hAnsi="David" w:cs="David"/>
          <w:rtl/>
        </w:rPr>
      </w:pPr>
      <w:r>
        <w:rPr>
          <w:rFonts w:ascii="David" w:hAnsi="David" w:cs="David" w:hint="cs"/>
          <w:rtl/>
        </w:rPr>
        <w:t>הלוח שלהלן מפרט את מרכיבי הנזק:</w:t>
      </w:r>
    </w:p>
    <w:p w14:paraId="16583163" w14:textId="2D0B7A64" w:rsidR="000B640A" w:rsidRDefault="0098595B" w:rsidP="000B640A">
      <w:pPr>
        <w:rPr>
          <w:rFonts w:ascii="David" w:hAnsi="David" w:cs="David"/>
          <w:rtl/>
        </w:rPr>
      </w:pPr>
      <w:r w:rsidRPr="000B640A">
        <w:rPr>
          <w:noProof/>
          <w:szCs w:val="21"/>
          <w:rtl/>
        </w:rPr>
        <w:drawing>
          <wp:anchor distT="0" distB="0" distL="114300" distR="114300" simplePos="0" relativeHeight="251734016" behindDoc="0" locked="0" layoutInCell="1" allowOverlap="1" wp14:anchorId="31B547CB" wp14:editId="02E6FFA6">
            <wp:simplePos x="0" y="0"/>
            <wp:positionH relativeFrom="column">
              <wp:posOffset>1004570</wp:posOffset>
            </wp:positionH>
            <wp:positionV relativeFrom="paragraph">
              <wp:posOffset>135890</wp:posOffset>
            </wp:positionV>
            <wp:extent cx="3162300" cy="1264920"/>
            <wp:effectExtent l="0" t="0" r="0" b="0"/>
            <wp:wrapNone/>
            <wp:docPr id="1062158822"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2300" cy="1264920"/>
                    </a:xfrm>
                    <a:prstGeom prst="rect">
                      <a:avLst/>
                    </a:prstGeom>
                    <a:noFill/>
                    <a:ln>
                      <a:noFill/>
                    </a:ln>
                  </pic:spPr>
                </pic:pic>
              </a:graphicData>
            </a:graphic>
          </wp:anchor>
        </w:drawing>
      </w:r>
    </w:p>
    <w:p w14:paraId="442758F6" w14:textId="0969E1EC" w:rsidR="000B640A" w:rsidRDefault="000B640A" w:rsidP="000B640A">
      <w:pPr>
        <w:rPr>
          <w:rFonts w:ascii="David" w:hAnsi="David" w:cs="David"/>
          <w:rtl/>
        </w:rPr>
      </w:pPr>
    </w:p>
    <w:p w14:paraId="31863E0A" w14:textId="174906BF" w:rsidR="000B640A" w:rsidRDefault="000B640A" w:rsidP="000B640A">
      <w:pPr>
        <w:rPr>
          <w:rFonts w:ascii="David" w:hAnsi="David" w:cs="David"/>
          <w:rtl/>
        </w:rPr>
      </w:pPr>
    </w:p>
    <w:p w14:paraId="11FCAF05" w14:textId="55C8D746" w:rsidR="000B640A" w:rsidRDefault="000B640A" w:rsidP="000B640A">
      <w:pPr>
        <w:rPr>
          <w:rFonts w:ascii="David" w:hAnsi="David" w:cs="David"/>
          <w:rtl/>
        </w:rPr>
      </w:pPr>
    </w:p>
    <w:p w14:paraId="2AA8484D" w14:textId="1FEB9DA5" w:rsidR="000B640A" w:rsidRDefault="000B640A" w:rsidP="000B640A">
      <w:pPr>
        <w:rPr>
          <w:rFonts w:ascii="David" w:hAnsi="David" w:cs="David"/>
          <w:rtl/>
        </w:rPr>
      </w:pPr>
    </w:p>
    <w:p w14:paraId="01CC613A" w14:textId="77777777" w:rsidR="000B640A" w:rsidRDefault="000B640A" w:rsidP="000B640A">
      <w:pPr>
        <w:rPr>
          <w:rFonts w:ascii="David" w:hAnsi="David" w:cs="David"/>
          <w:rtl/>
        </w:rPr>
      </w:pPr>
    </w:p>
    <w:p w14:paraId="492ADCAC" w14:textId="77777777" w:rsidR="000B640A" w:rsidRDefault="000B640A" w:rsidP="000B640A">
      <w:pPr>
        <w:rPr>
          <w:rFonts w:ascii="David" w:hAnsi="David" w:cs="David"/>
          <w:rtl/>
        </w:rPr>
      </w:pPr>
    </w:p>
    <w:p w14:paraId="71BFDD9F" w14:textId="31EAD04A" w:rsidR="000B640A" w:rsidRDefault="000E0917" w:rsidP="000B640A">
      <w:pPr>
        <w:rPr>
          <w:rFonts w:ascii="David" w:hAnsi="David" w:cs="David"/>
          <w:rtl/>
        </w:rPr>
      </w:pPr>
      <w:r>
        <w:rPr>
          <w:rFonts w:ascii="David" w:hAnsi="David" w:cs="David" w:hint="cs"/>
          <w:rtl/>
        </w:rPr>
        <w:t>לצד הנזק הישיר והעקיף שפורט לעיל, נפגעה החברה גם מההחלטה החד צדדית בה נקט בעל הזיכיון, לנוכח המחלוקת שנוצרה בין הצדדים, לבטל את ההטבה ממנה נהנה הזכיין אשר באה לידי ביטוי בזיכויים שהוא קיבל מבעל הזיכיון</w:t>
      </w:r>
      <w:r w:rsidR="00595056">
        <w:rPr>
          <w:rFonts w:ascii="David" w:hAnsi="David" w:cs="David" w:hint="cs"/>
          <w:rtl/>
        </w:rPr>
        <w:t>.</w:t>
      </w:r>
      <w:r>
        <w:rPr>
          <w:rFonts w:ascii="David" w:hAnsi="David" w:cs="David" w:hint="cs"/>
          <w:rtl/>
        </w:rPr>
        <w:t xml:space="preserve"> ביטול נוהג ההטבה גרם לזכיין נזק נוסף של כ-30 אלף </w:t>
      </w:r>
      <w:r w:rsidR="00595056">
        <w:rPr>
          <w:rFonts w:ascii="David" w:hAnsi="David" w:cs="David" w:hint="cs"/>
          <w:rtl/>
        </w:rPr>
        <w:t>ש"ח</w:t>
      </w:r>
      <w:r>
        <w:rPr>
          <w:rFonts w:ascii="David" w:hAnsi="David" w:cs="David" w:hint="cs"/>
          <w:rtl/>
        </w:rPr>
        <w:t xml:space="preserve"> נוספים במהלך החדשים ינואר-יולי 2025, ובכ-50 אלף </w:t>
      </w:r>
      <w:r w:rsidR="00595056">
        <w:rPr>
          <w:rFonts w:ascii="David" w:hAnsi="David" w:cs="David" w:hint="cs"/>
          <w:rtl/>
        </w:rPr>
        <w:t>ש"ח</w:t>
      </w:r>
      <w:r>
        <w:rPr>
          <w:rFonts w:ascii="David" w:hAnsi="David" w:cs="David" w:hint="cs"/>
          <w:rtl/>
        </w:rPr>
        <w:t xml:space="preserve"> במונחים שנתיים. סכום זה נכון שיתווסף לסך הנזק שפורט לעיל.</w:t>
      </w:r>
    </w:p>
    <w:p w14:paraId="4353D3DC" w14:textId="77777777" w:rsidR="000B640A" w:rsidRDefault="000B640A" w:rsidP="000B640A">
      <w:pPr>
        <w:rPr>
          <w:rFonts w:ascii="David" w:hAnsi="David" w:cs="David"/>
          <w:rtl/>
        </w:rPr>
      </w:pPr>
    </w:p>
    <w:p w14:paraId="7538B954" w14:textId="77777777" w:rsidR="000B640A" w:rsidRDefault="000B640A" w:rsidP="000B640A">
      <w:pPr>
        <w:rPr>
          <w:rFonts w:ascii="David" w:hAnsi="David" w:cs="David"/>
          <w:rtl/>
        </w:rPr>
      </w:pPr>
    </w:p>
    <w:p w14:paraId="2D2A44E2" w14:textId="77777777" w:rsidR="000B640A" w:rsidRDefault="000B640A" w:rsidP="000B640A">
      <w:pPr>
        <w:rPr>
          <w:rFonts w:ascii="David" w:hAnsi="David" w:cs="David"/>
          <w:rtl/>
        </w:rPr>
      </w:pPr>
    </w:p>
    <w:p w14:paraId="510FEA36" w14:textId="77777777" w:rsidR="000B640A" w:rsidRDefault="000B640A" w:rsidP="000B640A">
      <w:pPr>
        <w:rPr>
          <w:rFonts w:ascii="David" w:hAnsi="David" w:cs="David"/>
          <w:rtl/>
        </w:rPr>
      </w:pPr>
    </w:p>
    <w:p w14:paraId="0C895599" w14:textId="77777777" w:rsidR="000B640A" w:rsidRDefault="000B640A" w:rsidP="000B640A">
      <w:pPr>
        <w:rPr>
          <w:rFonts w:ascii="David" w:hAnsi="David" w:cs="David"/>
          <w:rtl/>
        </w:rPr>
      </w:pPr>
    </w:p>
    <w:p w14:paraId="6641F937" w14:textId="77777777" w:rsidR="000B640A" w:rsidRDefault="000B640A" w:rsidP="000B640A">
      <w:pPr>
        <w:rPr>
          <w:rFonts w:ascii="David" w:hAnsi="David" w:cs="David"/>
          <w:rtl/>
        </w:rPr>
      </w:pPr>
    </w:p>
    <w:p w14:paraId="5CE357CA" w14:textId="77777777" w:rsidR="000B640A" w:rsidRDefault="000B640A" w:rsidP="000B640A">
      <w:pPr>
        <w:rPr>
          <w:rFonts w:ascii="David" w:hAnsi="David" w:cs="David"/>
          <w:rtl/>
        </w:rPr>
      </w:pPr>
    </w:p>
    <w:p w14:paraId="12BFE418" w14:textId="77777777" w:rsidR="000B640A" w:rsidRDefault="000B640A" w:rsidP="000B640A">
      <w:pPr>
        <w:rPr>
          <w:rFonts w:ascii="David" w:hAnsi="David" w:cs="David"/>
          <w:rtl/>
        </w:rPr>
      </w:pPr>
    </w:p>
    <w:p w14:paraId="5A79D904" w14:textId="77777777" w:rsidR="000B640A" w:rsidRDefault="000B640A" w:rsidP="000B640A">
      <w:pPr>
        <w:rPr>
          <w:rFonts w:ascii="David" w:hAnsi="David" w:cs="David"/>
          <w:rtl/>
        </w:rPr>
      </w:pPr>
    </w:p>
    <w:p w14:paraId="5776AE2E" w14:textId="77777777" w:rsidR="000B640A" w:rsidRDefault="000B640A" w:rsidP="000B640A">
      <w:pPr>
        <w:rPr>
          <w:rFonts w:ascii="David" w:hAnsi="David" w:cs="David"/>
          <w:rtl/>
        </w:rPr>
      </w:pPr>
    </w:p>
    <w:p w14:paraId="7D03ECEF" w14:textId="77777777" w:rsidR="000B640A" w:rsidRDefault="000B640A" w:rsidP="000B640A">
      <w:pPr>
        <w:rPr>
          <w:rFonts w:ascii="David" w:hAnsi="David" w:cs="David"/>
          <w:rtl/>
        </w:rPr>
      </w:pPr>
    </w:p>
    <w:p w14:paraId="5A8229E9" w14:textId="77777777" w:rsidR="000B640A" w:rsidRDefault="000B640A" w:rsidP="000B640A">
      <w:pPr>
        <w:rPr>
          <w:rFonts w:ascii="David" w:hAnsi="David" w:cs="David"/>
          <w:rtl/>
        </w:rPr>
      </w:pPr>
    </w:p>
    <w:p w14:paraId="55B4C16E" w14:textId="77777777" w:rsidR="000B640A" w:rsidRDefault="000B640A" w:rsidP="000B640A">
      <w:pPr>
        <w:rPr>
          <w:rFonts w:ascii="David" w:hAnsi="David" w:cs="David"/>
          <w:rtl/>
        </w:rPr>
      </w:pPr>
    </w:p>
    <w:p w14:paraId="0B0DDD55" w14:textId="77777777" w:rsidR="000B640A" w:rsidRPr="000B640A" w:rsidRDefault="000B640A" w:rsidP="000B640A">
      <w:pPr>
        <w:rPr>
          <w:rFonts w:ascii="David" w:hAnsi="David" w:cs="David"/>
          <w:rtl/>
        </w:rPr>
      </w:pPr>
    </w:p>
    <w:p w14:paraId="0606CD31" w14:textId="77777777" w:rsidR="000B640A" w:rsidRPr="000B640A" w:rsidRDefault="000B640A" w:rsidP="000B640A">
      <w:pPr>
        <w:rPr>
          <w:rFonts w:ascii="David" w:hAnsi="David" w:cs="David"/>
          <w:rtl/>
        </w:rPr>
      </w:pPr>
    </w:p>
    <w:p w14:paraId="4DFA962F" w14:textId="6D9455CC" w:rsidR="000B640A" w:rsidRPr="000B640A" w:rsidRDefault="000B640A" w:rsidP="000B640A">
      <w:pPr>
        <w:rPr>
          <w:rFonts w:ascii="David" w:hAnsi="David" w:cs="David"/>
          <w:rtl/>
        </w:rPr>
      </w:pPr>
    </w:p>
    <w:p w14:paraId="21606A8F" w14:textId="743130D8" w:rsidR="000B640A" w:rsidRPr="000B640A" w:rsidRDefault="000B640A" w:rsidP="000B640A">
      <w:pPr>
        <w:rPr>
          <w:rFonts w:ascii="David" w:hAnsi="David" w:cs="David"/>
          <w:rtl/>
        </w:rPr>
      </w:pPr>
    </w:p>
    <w:p w14:paraId="0AE4AF7E" w14:textId="77777777" w:rsidR="000B640A" w:rsidRPr="000B640A" w:rsidRDefault="000B640A" w:rsidP="000B640A">
      <w:pPr>
        <w:rPr>
          <w:rFonts w:ascii="David" w:hAnsi="David" w:cs="David"/>
          <w:rtl/>
        </w:rPr>
      </w:pPr>
    </w:p>
    <w:p w14:paraId="022D2974" w14:textId="77777777" w:rsidR="000B640A" w:rsidRPr="000B640A" w:rsidRDefault="000B640A" w:rsidP="000B640A">
      <w:pPr>
        <w:rPr>
          <w:rFonts w:ascii="David" w:hAnsi="David" w:cs="David"/>
          <w:rtl/>
        </w:rPr>
      </w:pPr>
    </w:p>
    <w:p w14:paraId="199BEEDB" w14:textId="77777777" w:rsidR="000B640A" w:rsidRPr="000B640A" w:rsidRDefault="000B640A" w:rsidP="000B640A">
      <w:pPr>
        <w:rPr>
          <w:rFonts w:ascii="David" w:hAnsi="David" w:cs="David"/>
          <w:rtl/>
        </w:rPr>
      </w:pPr>
    </w:p>
    <w:p w14:paraId="24B20118" w14:textId="21550B74" w:rsidR="00040DC7" w:rsidRPr="004414F1" w:rsidRDefault="003C09F2" w:rsidP="00DB551A">
      <w:pPr>
        <w:pStyle w:val="10"/>
        <w:tabs>
          <w:tab w:val="clear" w:pos="360"/>
        </w:tabs>
        <w:ind w:left="340" w:right="340" w:hanging="227"/>
        <w:jc w:val="both"/>
        <w:rPr>
          <w:rFonts w:ascii="David" w:hAnsi="David" w:cs="David"/>
          <w:color w:val="002060"/>
          <w:rtl/>
        </w:rPr>
      </w:pPr>
      <w:r w:rsidRPr="004414F1">
        <w:rPr>
          <w:rFonts w:ascii="David" w:hAnsi="David" w:cs="David" w:hint="eastAsia"/>
          <w:color w:val="002060"/>
          <w:rtl/>
        </w:rPr>
        <w:lastRenderedPageBreak/>
        <w:t>הפגיעה</w:t>
      </w:r>
      <w:r w:rsidRPr="004414F1">
        <w:rPr>
          <w:rFonts w:ascii="David" w:hAnsi="David" w:cs="David"/>
          <w:color w:val="002060"/>
          <w:rtl/>
        </w:rPr>
        <w:t xml:space="preserve"> </w:t>
      </w:r>
      <w:r w:rsidRPr="004414F1">
        <w:rPr>
          <w:rFonts w:ascii="David" w:hAnsi="David" w:cs="David" w:hint="eastAsia"/>
          <w:color w:val="002060"/>
          <w:rtl/>
        </w:rPr>
        <w:t>הכלכלית</w:t>
      </w:r>
    </w:p>
    <w:p w14:paraId="4A22FE87" w14:textId="6F803166" w:rsidR="002503B2" w:rsidRPr="004414F1" w:rsidRDefault="002503B2" w:rsidP="006D0B6F">
      <w:pPr>
        <w:pStyle w:val="22"/>
        <w:tabs>
          <w:tab w:val="clear" w:pos="649"/>
          <w:tab w:val="num" w:pos="423"/>
        </w:tabs>
        <w:rPr>
          <w:rFonts w:ascii="David" w:hAnsi="David" w:cs="David"/>
          <w:color w:val="002060"/>
          <w:rtl/>
        </w:rPr>
      </w:pPr>
      <w:r w:rsidRPr="004414F1">
        <w:rPr>
          <w:rFonts w:ascii="David" w:hAnsi="David" w:cs="David" w:hint="eastAsia"/>
          <w:color w:val="002060"/>
          <w:rtl/>
        </w:rPr>
        <w:t>תמונת</w:t>
      </w:r>
      <w:r w:rsidRPr="004414F1">
        <w:rPr>
          <w:rFonts w:ascii="David" w:hAnsi="David" w:cs="David"/>
          <w:color w:val="002060"/>
          <w:rtl/>
        </w:rPr>
        <w:t xml:space="preserve"> </w:t>
      </w:r>
      <w:r w:rsidRPr="004414F1">
        <w:rPr>
          <w:rFonts w:ascii="David" w:hAnsi="David" w:cs="David" w:hint="eastAsia"/>
          <w:color w:val="002060"/>
          <w:rtl/>
        </w:rPr>
        <w:t>הפעילות</w:t>
      </w:r>
      <w:r w:rsidRPr="004414F1">
        <w:rPr>
          <w:rFonts w:ascii="David" w:hAnsi="David" w:cs="David"/>
          <w:color w:val="002060"/>
          <w:rtl/>
        </w:rPr>
        <w:t xml:space="preserve"> </w:t>
      </w:r>
      <w:r w:rsidRPr="004414F1">
        <w:rPr>
          <w:rFonts w:ascii="David" w:hAnsi="David" w:cs="David" w:hint="eastAsia"/>
          <w:color w:val="002060"/>
          <w:rtl/>
        </w:rPr>
        <w:t>העסקית</w:t>
      </w:r>
      <w:r w:rsidRPr="004414F1">
        <w:rPr>
          <w:rFonts w:ascii="David" w:hAnsi="David" w:cs="David"/>
          <w:color w:val="002060"/>
          <w:rtl/>
        </w:rPr>
        <w:t xml:space="preserve"> </w:t>
      </w:r>
      <w:r w:rsidRPr="004414F1">
        <w:rPr>
          <w:rFonts w:ascii="David" w:hAnsi="David" w:cs="David" w:hint="eastAsia"/>
          <w:color w:val="002060"/>
          <w:rtl/>
        </w:rPr>
        <w:t>של</w:t>
      </w:r>
      <w:r w:rsidRPr="004414F1">
        <w:rPr>
          <w:rFonts w:ascii="David" w:hAnsi="David" w:cs="David"/>
          <w:color w:val="002060"/>
          <w:rtl/>
        </w:rPr>
        <w:t xml:space="preserve"> </w:t>
      </w:r>
      <w:r w:rsidRPr="004414F1">
        <w:rPr>
          <w:rFonts w:ascii="David" w:hAnsi="David" w:cs="David" w:hint="eastAsia"/>
          <w:color w:val="002060"/>
          <w:rtl/>
        </w:rPr>
        <w:t>החברה</w:t>
      </w:r>
    </w:p>
    <w:p w14:paraId="032E4AA3" w14:textId="72C4BC74" w:rsidR="009361E2" w:rsidRDefault="001B50CB" w:rsidP="001B50CB">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שינויים בסביבה העסקית</w:t>
      </w:r>
    </w:p>
    <w:p w14:paraId="6636771D" w14:textId="041A240F" w:rsidR="001B50CB" w:rsidRDefault="001B50CB" w:rsidP="001B50CB">
      <w:pPr>
        <w:ind w:left="423"/>
        <w:rPr>
          <w:rFonts w:ascii="David" w:hAnsi="David" w:cs="David"/>
          <w:rtl/>
        </w:rPr>
      </w:pPr>
      <w:r>
        <w:rPr>
          <w:rFonts w:ascii="David" w:hAnsi="David" w:cs="David" w:hint="cs"/>
          <w:rtl/>
        </w:rPr>
        <w:t xml:space="preserve">סניף </w:t>
      </w:r>
      <w:r w:rsidR="00EC3371">
        <w:rPr>
          <w:rFonts w:ascii="David" w:hAnsi="David" w:cs="David"/>
          <w:rtl/>
        </w:rPr>
        <w:t>חסכון פלוס</w:t>
      </w:r>
      <w:r>
        <w:rPr>
          <w:rFonts w:ascii="David" w:hAnsi="David" w:cs="David" w:hint="cs"/>
          <w:rtl/>
        </w:rPr>
        <w:t xml:space="preserve"> </w:t>
      </w:r>
      <w:r w:rsidR="00EC3371">
        <w:rPr>
          <w:rFonts w:ascii="David" w:hAnsi="David" w:cs="David"/>
          <w:rtl/>
        </w:rPr>
        <w:t>נתניה</w:t>
      </w:r>
      <w:r>
        <w:rPr>
          <w:rFonts w:ascii="David" w:hAnsi="David" w:cs="David" w:hint="cs"/>
          <w:rtl/>
        </w:rPr>
        <w:t xml:space="preserve"> </w:t>
      </w:r>
      <w:r w:rsidR="00EC3371">
        <w:rPr>
          <w:rFonts w:ascii="David" w:hAnsi="David" w:cs="David"/>
          <w:rtl/>
        </w:rPr>
        <w:t>חדרה</w:t>
      </w:r>
      <w:r>
        <w:rPr>
          <w:rFonts w:ascii="David" w:hAnsi="David" w:cs="David" w:hint="cs"/>
          <w:rtl/>
        </w:rPr>
        <w:t xml:space="preserve"> נפתח על </w:t>
      </w:r>
      <w:r w:rsidR="00015FDC">
        <w:rPr>
          <w:rFonts w:ascii="David" w:hAnsi="David" w:cs="David" w:hint="cs"/>
          <w:rtl/>
        </w:rPr>
        <w:t xml:space="preserve">ידי </w:t>
      </w:r>
      <w:r>
        <w:rPr>
          <w:rFonts w:ascii="David" w:hAnsi="David" w:cs="David" w:hint="cs"/>
          <w:rtl/>
        </w:rPr>
        <w:t>הזכיין במהלך שנת 2017 בהשקעה של כ-86</w:t>
      </w:r>
      <w:r w:rsidR="00F555CA">
        <w:rPr>
          <w:rFonts w:ascii="David" w:hAnsi="David" w:cs="David" w:hint="cs"/>
          <w:rtl/>
        </w:rPr>
        <w:t>2</w:t>
      </w:r>
      <w:r>
        <w:rPr>
          <w:rFonts w:ascii="David" w:hAnsi="David" w:cs="David" w:hint="cs"/>
          <w:rtl/>
        </w:rPr>
        <w:t xml:space="preserve"> אלפי ש"ח. בהמשך הושקעו בסניף סכומים נוספים, וכלל ההשקעה במקום הסתכמה בכ-1,200 אלפי ש"ח.</w:t>
      </w:r>
    </w:p>
    <w:p w14:paraId="089CEA36" w14:textId="66877A1D" w:rsidR="00DB1AA7" w:rsidRDefault="00DB1AA7" w:rsidP="001B50CB">
      <w:pPr>
        <w:ind w:left="423"/>
        <w:rPr>
          <w:rFonts w:ascii="David" w:hAnsi="David" w:cs="David"/>
          <w:rtl/>
        </w:rPr>
      </w:pPr>
      <w:r>
        <w:rPr>
          <w:rFonts w:ascii="David" w:hAnsi="David" w:cs="David" w:hint="cs"/>
          <w:rtl/>
        </w:rPr>
        <w:t xml:space="preserve">במהלך שנות הפעילות הראשונות, בשנים 2017-2020 נהנה הזכיין מצמיחה רציפה בהכנסות והסניף הציג </w:t>
      </w:r>
      <w:r w:rsidR="00015FDC">
        <w:rPr>
          <w:rFonts w:ascii="David" w:hAnsi="David" w:cs="David" w:hint="cs"/>
          <w:rtl/>
        </w:rPr>
        <w:t>גידול בהיקף הרווחיות</w:t>
      </w:r>
      <w:r w:rsidR="00D33056">
        <w:rPr>
          <w:rFonts w:ascii="David" w:hAnsi="David" w:cs="David" w:hint="cs"/>
          <w:rtl/>
        </w:rPr>
        <w:t>.</w:t>
      </w:r>
    </w:p>
    <w:p w14:paraId="2D7D5C3C" w14:textId="3259F73E" w:rsidR="00DB1AA7" w:rsidRDefault="00DB1AA7" w:rsidP="00D33056">
      <w:pPr>
        <w:ind w:left="423"/>
        <w:rPr>
          <w:rFonts w:ascii="David" w:hAnsi="David" w:cs="David"/>
          <w:rtl/>
        </w:rPr>
      </w:pPr>
      <w:r>
        <w:rPr>
          <w:rFonts w:ascii="David" w:hAnsi="David" w:cs="David" w:hint="cs"/>
          <w:rtl/>
        </w:rPr>
        <w:t>במחצית הראשונה של שנת 2021 נפתח בסמוך לסניף הזכיין סניף של הרשת המתחרה "</w:t>
      </w:r>
      <w:r w:rsidR="00EC3371">
        <w:rPr>
          <w:rFonts w:ascii="David" w:hAnsi="David" w:cs="David"/>
          <w:rtl/>
        </w:rPr>
        <w:t>טופ דיל</w:t>
      </w:r>
      <w:r>
        <w:rPr>
          <w:rFonts w:ascii="David" w:hAnsi="David" w:cs="David" w:hint="cs"/>
          <w:rtl/>
        </w:rPr>
        <w:t xml:space="preserve">". </w:t>
      </w:r>
      <w:r w:rsidR="00D33056">
        <w:rPr>
          <w:rFonts w:ascii="David" w:hAnsi="David" w:cs="David" w:hint="cs"/>
          <w:rtl/>
        </w:rPr>
        <w:t>פתיחת הסניף המתחרה הביאה לפגיעה מיידית</w:t>
      </w:r>
      <w:r w:rsidR="00015FDC">
        <w:rPr>
          <w:rFonts w:ascii="David" w:hAnsi="David" w:cs="David" w:hint="cs"/>
          <w:rtl/>
        </w:rPr>
        <w:t xml:space="preserve">, </w:t>
      </w:r>
      <w:r w:rsidR="00D33056">
        <w:rPr>
          <w:rFonts w:ascii="David" w:hAnsi="David" w:cs="David" w:hint="cs"/>
          <w:rtl/>
        </w:rPr>
        <w:t xml:space="preserve">משמעותית </w:t>
      </w:r>
      <w:r w:rsidR="00015FDC">
        <w:rPr>
          <w:rFonts w:ascii="David" w:hAnsi="David" w:cs="David" w:hint="cs"/>
          <w:rtl/>
        </w:rPr>
        <w:t xml:space="preserve">ורציפה </w:t>
      </w:r>
      <w:r w:rsidR="00D33056">
        <w:rPr>
          <w:rFonts w:ascii="David" w:hAnsi="David" w:cs="David" w:hint="cs"/>
          <w:rtl/>
        </w:rPr>
        <w:t xml:space="preserve">בהיקפי הפעילות של סניף </w:t>
      </w:r>
      <w:r w:rsidR="00015FDC">
        <w:rPr>
          <w:rFonts w:ascii="David" w:hAnsi="David" w:cs="David" w:hint="cs"/>
          <w:rtl/>
        </w:rPr>
        <w:t xml:space="preserve">הזכיין </w:t>
      </w:r>
      <w:r w:rsidR="00D33056">
        <w:rPr>
          <w:rFonts w:ascii="David" w:hAnsi="David" w:cs="David" w:hint="cs"/>
          <w:rtl/>
        </w:rPr>
        <w:t>ובתוצאות הכספיות שהוא הציג.</w:t>
      </w:r>
    </w:p>
    <w:p w14:paraId="46CBBD3B" w14:textId="35FB9AF2" w:rsidR="00D33056" w:rsidRDefault="00A72814" w:rsidP="00D33056">
      <w:pPr>
        <w:ind w:left="423"/>
        <w:rPr>
          <w:rFonts w:ascii="David" w:hAnsi="David" w:cs="David"/>
          <w:rtl/>
        </w:rPr>
      </w:pPr>
      <w:r w:rsidRPr="00A72814">
        <w:rPr>
          <w:rFonts w:hint="cs"/>
          <w:noProof/>
          <w:szCs w:val="21"/>
          <w:rtl/>
        </w:rPr>
        <w:drawing>
          <wp:anchor distT="0" distB="0" distL="114300" distR="114300" simplePos="0" relativeHeight="251723776" behindDoc="0" locked="0" layoutInCell="1" allowOverlap="1" wp14:anchorId="751A2C33" wp14:editId="20A517BD">
            <wp:simplePos x="0" y="0"/>
            <wp:positionH relativeFrom="column">
              <wp:posOffset>-176530</wp:posOffset>
            </wp:positionH>
            <wp:positionV relativeFrom="paragraph">
              <wp:posOffset>232410</wp:posOffset>
            </wp:positionV>
            <wp:extent cx="5759450" cy="1710055"/>
            <wp:effectExtent l="0" t="0" r="0" b="4445"/>
            <wp:wrapNone/>
            <wp:docPr id="562684906"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710055"/>
                    </a:xfrm>
                    <a:prstGeom prst="rect">
                      <a:avLst/>
                    </a:prstGeom>
                    <a:noFill/>
                    <a:ln>
                      <a:noFill/>
                    </a:ln>
                  </pic:spPr>
                </pic:pic>
              </a:graphicData>
            </a:graphic>
          </wp:anchor>
        </w:drawing>
      </w:r>
      <w:r w:rsidR="00D33056">
        <w:rPr>
          <w:rFonts w:ascii="David" w:hAnsi="David" w:cs="David" w:hint="cs"/>
          <w:rtl/>
        </w:rPr>
        <w:t xml:space="preserve">הלוח שלהלן מציג את התפתחות </w:t>
      </w:r>
      <w:r w:rsidR="00E32CA0">
        <w:rPr>
          <w:rFonts w:ascii="David" w:hAnsi="David" w:cs="David" w:hint="cs"/>
          <w:rtl/>
        </w:rPr>
        <w:t>הנתונים הכספיים והעסקיים</w:t>
      </w:r>
      <w:r w:rsidR="00D33056">
        <w:rPr>
          <w:rFonts w:ascii="David" w:hAnsi="David" w:cs="David" w:hint="cs"/>
          <w:rtl/>
        </w:rPr>
        <w:t xml:space="preserve"> של הסניף </w:t>
      </w:r>
      <w:r>
        <w:rPr>
          <w:rFonts w:ascii="David" w:hAnsi="David" w:cs="David" w:hint="cs"/>
          <w:rtl/>
        </w:rPr>
        <w:t>לשנים 2017-2024</w:t>
      </w:r>
      <w:r w:rsidR="00337B9D">
        <w:rPr>
          <w:rFonts w:ascii="David" w:hAnsi="David" w:cs="David" w:hint="cs"/>
          <w:rtl/>
        </w:rPr>
        <w:t>:</w:t>
      </w:r>
    </w:p>
    <w:p w14:paraId="3D0FA688" w14:textId="77777777" w:rsidR="00A72814" w:rsidRDefault="00A72814" w:rsidP="00D33056">
      <w:pPr>
        <w:ind w:left="423"/>
        <w:rPr>
          <w:rFonts w:ascii="David" w:hAnsi="David" w:cs="David"/>
          <w:rtl/>
        </w:rPr>
      </w:pPr>
    </w:p>
    <w:p w14:paraId="797DFE84" w14:textId="77777777" w:rsidR="00A72814" w:rsidRDefault="00A72814" w:rsidP="00D33056">
      <w:pPr>
        <w:ind w:left="423"/>
        <w:rPr>
          <w:rFonts w:ascii="David" w:hAnsi="David" w:cs="David"/>
          <w:rtl/>
        </w:rPr>
      </w:pPr>
    </w:p>
    <w:p w14:paraId="3C017E98" w14:textId="77777777" w:rsidR="00A72814" w:rsidRDefault="00A72814" w:rsidP="00D33056">
      <w:pPr>
        <w:ind w:left="423"/>
        <w:rPr>
          <w:rFonts w:ascii="David" w:hAnsi="David" w:cs="David"/>
          <w:rtl/>
        </w:rPr>
      </w:pPr>
    </w:p>
    <w:p w14:paraId="76752605" w14:textId="77777777" w:rsidR="00A72814" w:rsidRDefault="00A72814" w:rsidP="00D33056">
      <w:pPr>
        <w:ind w:left="423"/>
        <w:rPr>
          <w:rFonts w:ascii="David" w:hAnsi="David" w:cs="David"/>
          <w:rtl/>
        </w:rPr>
      </w:pPr>
    </w:p>
    <w:p w14:paraId="51647545" w14:textId="77777777" w:rsidR="00A72814" w:rsidRDefault="00A72814" w:rsidP="00D33056">
      <w:pPr>
        <w:ind w:left="423"/>
        <w:rPr>
          <w:rFonts w:ascii="David" w:hAnsi="David" w:cs="David"/>
          <w:rtl/>
        </w:rPr>
      </w:pPr>
    </w:p>
    <w:p w14:paraId="44301E18" w14:textId="77777777" w:rsidR="00A72814" w:rsidRDefault="00A72814" w:rsidP="00D33056">
      <w:pPr>
        <w:ind w:left="423"/>
        <w:rPr>
          <w:rFonts w:ascii="David" w:hAnsi="David" w:cs="David"/>
          <w:rtl/>
        </w:rPr>
      </w:pPr>
    </w:p>
    <w:p w14:paraId="551A3EEB" w14:textId="77777777" w:rsidR="00A72814" w:rsidRDefault="00A72814" w:rsidP="00D33056">
      <w:pPr>
        <w:ind w:left="423"/>
        <w:rPr>
          <w:rFonts w:ascii="David" w:hAnsi="David" w:cs="David"/>
          <w:rtl/>
        </w:rPr>
      </w:pPr>
    </w:p>
    <w:p w14:paraId="14268520" w14:textId="77777777" w:rsidR="00A72814" w:rsidRDefault="00A72814" w:rsidP="00D33056">
      <w:pPr>
        <w:ind w:left="423"/>
        <w:rPr>
          <w:rFonts w:ascii="David" w:hAnsi="David" w:cs="David"/>
          <w:rtl/>
        </w:rPr>
      </w:pPr>
    </w:p>
    <w:p w14:paraId="138F0CFC" w14:textId="2DA9D95F" w:rsidR="00DB1AA7" w:rsidRDefault="00E5594B" w:rsidP="00FE7B38">
      <w:pPr>
        <w:ind w:left="423"/>
        <w:rPr>
          <w:rFonts w:ascii="David" w:hAnsi="David" w:cs="David"/>
          <w:rtl/>
        </w:rPr>
      </w:pPr>
      <w:r>
        <w:rPr>
          <w:rFonts w:ascii="David" w:hAnsi="David" w:cs="David" w:hint="cs"/>
          <w:rtl/>
        </w:rPr>
        <w:t>הנתונים מצ</w:t>
      </w:r>
      <w:r w:rsidR="00D1572B">
        <w:rPr>
          <w:rFonts w:ascii="David" w:hAnsi="David" w:cs="David" w:hint="cs"/>
          <w:rtl/>
        </w:rPr>
        <w:t>ב</w:t>
      </w:r>
      <w:r>
        <w:rPr>
          <w:rFonts w:ascii="David" w:hAnsi="David" w:cs="David" w:hint="cs"/>
          <w:rtl/>
        </w:rPr>
        <w:t>יעים על כך שבשנת 2020, חרף משבר הקורונה הגיע סניף הזכיין לשיא ברמת המכירות, אשר עמד</w:t>
      </w:r>
      <w:r w:rsidR="007D67F4">
        <w:rPr>
          <w:rFonts w:ascii="David" w:hAnsi="David" w:cs="David" w:hint="cs"/>
          <w:rtl/>
        </w:rPr>
        <w:t>ו</w:t>
      </w:r>
      <w:r>
        <w:rPr>
          <w:rFonts w:ascii="David" w:hAnsi="David" w:cs="David" w:hint="cs"/>
          <w:rtl/>
        </w:rPr>
        <w:t xml:space="preserve"> באותה שנה על כ-11.5 מ' ש"ח, והסניף הציג רווח נקי </w:t>
      </w:r>
      <w:r w:rsidR="007202CD">
        <w:rPr>
          <w:rFonts w:ascii="David" w:hAnsi="David" w:cs="David" w:hint="cs"/>
          <w:rtl/>
        </w:rPr>
        <w:t xml:space="preserve">בשיעור </w:t>
      </w:r>
      <w:r>
        <w:rPr>
          <w:rFonts w:ascii="David" w:hAnsi="David" w:cs="David" w:hint="cs"/>
          <w:rtl/>
        </w:rPr>
        <w:t>של כ-5%</w:t>
      </w:r>
      <w:r w:rsidR="007202CD">
        <w:rPr>
          <w:rFonts w:ascii="David" w:hAnsi="David" w:cs="David" w:hint="cs"/>
          <w:rtl/>
        </w:rPr>
        <w:t xml:space="preserve"> מהמכירות,</w:t>
      </w:r>
      <w:r>
        <w:rPr>
          <w:rFonts w:ascii="David" w:hAnsi="David" w:cs="David" w:hint="cs"/>
          <w:rtl/>
        </w:rPr>
        <w:t xml:space="preserve"> שולי רווח מקובלים בענף הקמעונאות.</w:t>
      </w:r>
    </w:p>
    <w:p w14:paraId="0ECFBEDF" w14:textId="7D9D502E" w:rsidR="006A5854" w:rsidRDefault="006A5854" w:rsidP="00FE7B38">
      <w:pPr>
        <w:ind w:left="423"/>
        <w:rPr>
          <w:rFonts w:ascii="David" w:hAnsi="David" w:cs="David"/>
          <w:rtl/>
        </w:rPr>
      </w:pPr>
      <w:r>
        <w:rPr>
          <w:rFonts w:ascii="David" w:hAnsi="David" w:cs="David" w:hint="cs"/>
          <w:rtl/>
        </w:rPr>
        <w:t xml:space="preserve">פתיחת הסניף המתחרה השפיעה באופן מיידי על </w:t>
      </w:r>
      <w:r w:rsidR="00C25A91">
        <w:rPr>
          <w:rFonts w:ascii="David" w:hAnsi="David" w:cs="David" w:hint="cs"/>
          <w:rtl/>
        </w:rPr>
        <w:t xml:space="preserve">היקף הפעילות של סניף </w:t>
      </w:r>
      <w:r w:rsidR="00D1572B">
        <w:rPr>
          <w:rFonts w:ascii="David" w:hAnsi="David" w:cs="David" w:hint="cs"/>
          <w:rtl/>
        </w:rPr>
        <w:t xml:space="preserve">הזכיין </w:t>
      </w:r>
      <w:r w:rsidR="00C25A91">
        <w:rPr>
          <w:rFonts w:ascii="David" w:hAnsi="David" w:cs="David" w:hint="cs"/>
          <w:rtl/>
        </w:rPr>
        <w:t xml:space="preserve">ועל התוצאות הכספיות שהוא הציג. בשנת הפעילות הראשונה של הסניף המתחרה, אשר היתה שנת </w:t>
      </w:r>
      <w:r w:rsidR="00D1572B">
        <w:rPr>
          <w:rFonts w:ascii="David" w:hAnsi="David" w:cs="David" w:hint="cs"/>
          <w:rtl/>
        </w:rPr>
        <w:t>חדירה בה פעל הסניף במשך חלק מהשנה</w:t>
      </w:r>
      <w:r w:rsidR="00C25A91">
        <w:rPr>
          <w:rFonts w:ascii="David" w:hAnsi="David" w:cs="David" w:hint="cs"/>
          <w:rtl/>
        </w:rPr>
        <w:t xml:space="preserve">, </w:t>
      </w:r>
      <w:r w:rsidR="007202CD">
        <w:rPr>
          <w:rFonts w:ascii="David" w:hAnsi="David" w:cs="David" w:hint="cs"/>
          <w:rtl/>
        </w:rPr>
        <w:t xml:space="preserve">חלה ירידה חדה בהיקף העסקאות שבוצעו בסניף ושחיקה בשיעור של </w:t>
      </w:r>
      <w:r w:rsidR="00C25A91">
        <w:rPr>
          <w:rFonts w:ascii="David" w:hAnsi="David" w:cs="David" w:hint="cs"/>
          <w:rtl/>
        </w:rPr>
        <w:t>כ-12%</w:t>
      </w:r>
      <w:r w:rsidR="007202CD">
        <w:rPr>
          <w:rFonts w:ascii="David" w:hAnsi="David" w:cs="David" w:hint="cs"/>
          <w:rtl/>
        </w:rPr>
        <w:t xml:space="preserve"> במכירות.</w:t>
      </w:r>
      <w:r w:rsidR="00C25A91">
        <w:rPr>
          <w:rFonts w:ascii="David" w:hAnsi="David" w:cs="David" w:hint="cs"/>
          <w:rtl/>
        </w:rPr>
        <w:t xml:space="preserve"> בסך הכל איבד סניף הזכיין </w:t>
      </w:r>
      <w:r w:rsidR="00015FDC">
        <w:rPr>
          <w:rFonts w:ascii="David" w:hAnsi="David" w:cs="David" w:hint="cs"/>
          <w:rtl/>
        </w:rPr>
        <w:t xml:space="preserve">במהלך השנים 2017-2024 </w:t>
      </w:r>
      <w:r w:rsidR="007202CD">
        <w:rPr>
          <w:rFonts w:ascii="David" w:hAnsi="David" w:cs="David" w:hint="cs"/>
          <w:rtl/>
        </w:rPr>
        <w:t>כ-35% מקהל הלקוחות שלו</w:t>
      </w:r>
      <w:r w:rsidR="00FC33FB">
        <w:rPr>
          <w:rFonts w:ascii="David" w:hAnsi="David" w:cs="David" w:hint="cs"/>
          <w:rtl/>
        </w:rPr>
        <w:t xml:space="preserve"> אובדן שהבי</w:t>
      </w:r>
      <w:r w:rsidR="00D1572B">
        <w:rPr>
          <w:rFonts w:ascii="David" w:hAnsi="David" w:cs="David" w:hint="cs"/>
          <w:rtl/>
        </w:rPr>
        <w:t>א</w:t>
      </w:r>
      <w:r w:rsidR="00FC33FB">
        <w:rPr>
          <w:rFonts w:ascii="David" w:hAnsi="David" w:cs="David" w:hint="cs"/>
          <w:rtl/>
        </w:rPr>
        <w:t xml:space="preserve"> לירידה של </w:t>
      </w:r>
      <w:r w:rsidR="00D1572B">
        <w:rPr>
          <w:rFonts w:ascii="David" w:hAnsi="David" w:cs="David" w:hint="cs"/>
          <w:rtl/>
        </w:rPr>
        <w:t xml:space="preserve">    </w:t>
      </w:r>
      <w:r w:rsidR="00FC33FB">
        <w:rPr>
          <w:rFonts w:ascii="David" w:hAnsi="David" w:cs="David" w:hint="cs"/>
          <w:rtl/>
        </w:rPr>
        <w:t>כ</w:t>
      </w:r>
      <w:r w:rsidR="00C25A91">
        <w:rPr>
          <w:rFonts w:ascii="David" w:hAnsi="David" w:cs="David" w:hint="cs"/>
          <w:rtl/>
        </w:rPr>
        <w:t xml:space="preserve">-37% מההכנסות, ביחס לשנת 2020. השחיקה </w:t>
      </w:r>
      <w:r w:rsidR="007202CD">
        <w:rPr>
          <w:rFonts w:ascii="David" w:hAnsi="David" w:cs="David" w:hint="cs"/>
          <w:rtl/>
        </w:rPr>
        <w:t>בפעילות</w:t>
      </w:r>
      <w:r w:rsidR="00C25A91">
        <w:rPr>
          <w:rFonts w:ascii="David" w:hAnsi="David" w:cs="David" w:hint="cs"/>
          <w:rtl/>
        </w:rPr>
        <w:t xml:space="preserve"> הובילה את הסניף להציג הפסד</w:t>
      </w:r>
      <w:r w:rsidR="00015FDC">
        <w:rPr>
          <w:rFonts w:ascii="David" w:hAnsi="David" w:cs="David" w:hint="cs"/>
          <w:rtl/>
        </w:rPr>
        <w:t xml:space="preserve"> מצטבר של כ-</w:t>
      </w:r>
      <w:r w:rsidR="00A72814">
        <w:rPr>
          <w:rFonts w:ascii="David" w:hAnsi="David" w:cs="David" w:hint="cs"/>
          <w:rtl/>
        </w:rPr>
        <w:t>453</w:t>
      </w:r>
      <w:r w:rsidR="00015FDC">
        <w:rPr>
          <w:rFonts w:ascii="David" w:hAnsi="David" w:cs="David" w:hint="cs"/>
          <w:rtl/>
        </w:rPr>
        <w:t xml:space="preserve"> אלף ש"ח במהלך השנים</w:t>
      </w:r>
      <w:r w:rsidR="00E52A1B">
        <w:rPr>
          <w:rFonts w:ascii="David" w:hAnsi="David" w:cs="David" w:hint="cs"/>
          <w:rtl/>
        </w:rPr>
        <w:t xml:space="preserve"> </w:t>
      </w:r>
      <w:r w:rsidR="00015FDC">
        <w:rPr>
          <w:rFonts w:ascii="David" w:hAnsi="David" w:cs="David" w:hint="cs"/>
          <w:rtl/>
        </w:rPr>
        <w:t xml:space="preserve"> 2017-2024</w:t>
      </w:r>
      <w:r w:rsidR="00C25A91">
        <w:rPr>
          <w:rFonts w:ascii="David" w:hAnsi="David" w:cs="David" w:hint="cs"/>
          <w:rtl/>
        </w:rPr>
        <w:t>.</w:t>
      </w:r>
      <w:r w:rsidR="00015FDC">
        <w:rPr>
          <w:rFonts w:ascii="David" w:hAnsi="David" w:cs="David" w:hint="cs"/>
          <w:rtl/>
        </w:rPr>
        <w:t xml:space="preserve"> ה</w:t>
      </w:r>
      <w:r w:rsidR="007D67F4">
        <w:rPr>
          <w:rFonts w:ascii="David" w:hAnsi="David" w:cs="David" w:hint="cs"/>
          <w:rtl/>
        </w:rPr>
        <w:t>ה</w:t>
      </w:r>
      <w:r w:rsidR="00015FDC">
        <w:rPr>
          <w:rFonts w:ascii="David" w:hAnsi="David" w:cs="David" w:hint="cs"/>
          <w:rtl/>
        </w:rPr>
        <w:t>פסד המצטבר לא אפשר להביא להחזר ההשקעה שב</w:t>
      </w:r>
      <w:r w:rsidR="00D1572B">
        <w:rPr>
          <w:rFonts w:ascii="David" w:hAnsi="David" w:cs="David" w:hint="cs"/>
          <w:rtl/>
        </w:rPr>
        <w:t>י</w:t>
      </w:r>
      <w:r w:rsidR="00015FDC">
        <w:rPr>
          <w:rFonts w:ascii="David" w:hAnsi="David" w:cs="David" w:hint="cs"/>
          <w:rtl/>
        </w:rPr>
        <w:t>צע</w:t>
      </w:r>
      <w:r w:rsidR="00D1572B">
        <w:rPr>
          <w:rFonts w:ascii="David" w:hAnsi="David" w:cs="David" w:hint="cs"/>
          <w:rtl/>
        </w:rPr>
        <w:t xml:space="preserve"> הזכיין</w:t>
      </w:r>
      <w:r w:rsidR="00015FDC">
        <w:rPr>
          <w:rFonts w:ascii="David" w:hAnsi="David" w:cs="David" w:hint="cs"/>
          <w:rtl/>
        </w:rPr>
        <w:t xml:space="preserve"> במהלך תקופת הפעילות</w:t>
      </w:r>
      <w:r w:rsidR="007D67F4">
        <w:rPr>
          <w:rFonts w:ascii="David" w:hAnsi="David" w:cs="David" w:hint="cs"/>
          <w:rtl/>
        </w:rPr>
        <w:t xml:space="preserve">. ההפסד המצטבר התווסף </w:t>
      </w:r>
      <w:r w:rsidR="00015FDC">
        <w:rPr>
          <w:rFonts w:ascii="David" w:hAnsi="David" w:cs="David" w:hint="cs"/>
          <w:rtl/>
        </w:rPr>
        <w:t>למעשה להשקעה הכוללת.</w:t>
      </w:r>
    </w:p>
    <w:p w14:paraId="63C96F67" w14:textId="1621345C" w:rsidR="00DB1AA7" w:rsidRDefault="00712DE1" w:rsidP="00FE7B38">
      <w:pPr>
        <w:ind w:left="423"/>
        <w:rPr>
          <w:rFonts w:ascii="David" w:hAnsi="David" w:cs="David"/>
          <w:rtl/>
        </w:rPr>
      </w:pPr>
      <w:r>
        <w:rPr>
          <w:rFonts w:ascii="David" w:hAnsi="David" w:cs="David" w:hint="cs"/>
          <w:rtl/>
        </w:rPr>
        <w:t xml:space="preserve">חרף השינויים בסביבה העסקית </w:t>
      </w:r>
      <w:r w:rsidRPr="00574D1D">
        <w:rPr>
          <w:rFonts w:ascii="David" w:hAnsi="David" w:cs="David" w:hint="cs"/>
          <w:b/>
          <w:bCs/>
          <w:rtl/>
        </w:rPr>
        <w:t>לא ננקטו על ידי בעל הזיכיון</w:t>
      </w:r>
      <w:r>
        <w:rPr>
          <w:rFonts w:ascii="David" w:hAnsi="David" w:cs="David" w:hint="cs"/>
          <w:rtl/>
        </w:rPr>
        <w:t xml:space="preserve">, אשר קובע את מדיניות </w:t>
      </w:r>
      <w:r w:rsidR="00FE7B38">
        <w:rPr>
          <w:rFonts w:ascii="David" w:hAnsi="David" w:cs="David" w:hint="cs"/>
          <w:rtl/>
        </w:rPr>
        <w:t>המכירה ו</w:t>
      </w:r>
      <w:r>
        <w:rPr>
          <w:rFonts w:ascii="David" w:hAnsi="David" w:cs="David" w:hint="cs"/>
          <w:rtl/>
        </w:rPr>
        <w:t>המחירים בסניפי הרשת ואת מדיניות רכש המוצרים, צעדים נדרשים</w:t>
      </w:r>
      <w:r w:rsidR="00FE7B38">
        <w:rPr>
          <w:rFonts w:ascii="David" w:hAnsi="David" w:cs="David" w:hint="cs"/>
          <w:rtl/>
        </w:rPr>
        <w:t>, בהתבסס על העקרונות המפורטים בהסכם הזיכיון שנקבע בין הצדדים,</w:t>
      </w:r>
      <w:r>
        <w:rPr>
          <w:rFonts w:ascii="David" w:hAnsi="David" w:cs="David" w:hint="cs"/>
          <w:rtl/>
        </w:rPr>
        <w:t xml:space="preserve"> על מנת לתת מענה מסחרי ועסקי </w:t>
      </w:r>
      <w:r w:rsidR="00FE7B38">
        <w:rPr>
          <w:rFonts w:ascii="David" w:hAnsi="David" w:cs="David" w:hint="cs"/>
          <w:rtl/>
        </w:rPr>
        <w:t xml:space="preserve">בזמן אמת, </w:t>
      </w:r>
      <w:r>
        <w:rPr>
          <w:rFonts w:ascii="David" w:hAnsi="David" w:cs="David" w:hint="cs"/>
          <w:rtl/>
        </w:rPr>
        <w:t>לתחרות העזה שהתפתחה בסביבת הפעילות של הסניף.</w:t>
      </w:r>
      <w:r w:rsidR="00574D1D">
        <w:rPr>
          <w:rFonts w:ascii="David" w:hAnsi="David" w:cs="David" w:hint="cs"/>
          <w:rtl/>
        </w:rPr>
        <w:t xml:space="preserve"> במצב הקיים המגבלות המסחריות שנקבעו במסגרת ההסכם בין הצדדים לא שונו לנוכח השינויים בסביבה העסקית, </w:t>
      </w:r>
      <w:r w:rsidR="00574D1D" w:rsidRPr="00432797">
        <w:rPr>
          <w:rFonts w:ascii="David" w:hAnsi="David" w:cs="David" w:hint="cs"/>
          <w:b/>
          <w:bCs/>
          <w:rtl/>
        </w:rPr>
        <w:t xml:space="preserve">הציבו חסמים </w:t>
      </w:r>
      <w:r w:rsidR="00432797">
        <w:rPr>
          <w:rFonts w:ascii="David" w:hAnsi="David" w:cs="David" w:hint="cs"/>
          <w:b/>
          <w:bCs/>
          <w:rtl/>
        </w:rPr>
        <w:t xml:space="preserve">תחרותיים </w:t>
      </w:r>
      <w:r w:rsidR="00574D1D" w:rsidRPr="00432797">
        <w:rPr>
          <w:rFonts w:ascii="David" w:hAnsi="David" w:cs="David" w:hint="cs"/>
          <w:b/>
          <w:bCs/>
          <w:rtl/>
        </w:rPr>
        <w:t>משמעותיים</w:t>
      </w:r>
      <w:r w:rsidR="00432797">
        <w:rPr>
          <w:rFonts w:ascii="David" w:hAnsi="David" w:cs="David" w:hint="cs"/>
          <w:rtl/>
        </w:rPr>
        <w:t>,</w:t>
      </w:r>
      <w:r w:rsidR="00574D1D">
        <w:rPr>
          <w:rFonts w:ascii="David" w:hAnsi="David" w:cs="David" w:hint="cs"/>
          <w:rtl/>
        </w:rPr>
        <w:t xml:space="preserve"> ומנעו מהזכיין את היכולת לפתח כלים עסקיים להתמודד עם המציאות המתפתחת.</w:t>
      </w:r>
    </w:p>
    <w:p w14:paraId="7DA87F47" w14:textId="09004664" w:rsidR="00573ECF" w:rsidRPr="00E02EDF" w:rsidRDefault="00E02EDF" w:rsidP="00E02EDF">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 xml:space="preserve">פערי במחירי המוצרים </w:t>
      </w:r>
    </w:p>
    <w:p w14:paraId="0362AB02" w14:textId="6AB4609C" w:rsidR="00C62138" w:rsidRPr="00C62138" w:rsidRDefault="00C62138" w:rsidP="00483338">
      <w:pPr>
        <w:ind w:left="423"/>
        <w:rPr>
          <w:rFonts w:ascii="David" w:hAnsi="David" w:cs="David"/>
          <w:rtl/>
        </w:rPr>
      </w:pPr>
      <w:r w:rsidRPr="00C62138">
        <w:rPr>
          <w:rFonts w:ascii="David" w:hAnsi="David" w:cs="David"/>
          <w:rtl/>
        </w:rPr>
        <w:t>הזכיין פועל בתחום הקמעונאי. תחום פעילות זה מתאפיין בתחרות גבוהה, בשינויים בתמהיל המוצרים בהתאם לעונה הרלוונטית בשנה וכן מושפע משינויים בהעדפות הצרכנים ביחס לחלק מהמוצרים הנמכרים.</w:t>
      </w:r>
    </w:p>
    <w:p w14:paraId="546DF7A0" w14:textId="7B47245E" w:rsidR="00E02EDF" w:rsidRDefault="00C62138" w:rsidP="00483338">
      <w:pPr>
        <w:ind w:left="423"/>
        <w:rPr>
          <w:rFonts w:ascii="David" w:hAnsi="David" w:cs="David"/>
          <w:rtl/>
        </w:rPr>
      </w:pPr>
      <w:r w:rsidRPr="00C62138">
        <w:rPr>
          <w:rFonts w:ascii="David" w:hAnsi="David" w:cs="David"/>
          <w:rtl/>
        </w:rPr>
        <w:t>תחום הפעילות מתאפיין בגידול משמעותי ומתמיד בהיקף הרכישות מאתרי אינטרנט, המציעים מגוון רחב של מוצרים במחירים נוחים. מגמה נוספת שמאפיינת את תחום הפעילות הינה עלייה במודעות הצרכנית והאפשרות להשוות מחירים בקלות יחסית.</w:t>
      </w:r>
    </w:p>
    <w:p w14:paraId="6AC72370" w14:textId="77777777" w:rsidR="00574D1D" w:rsidRDefault="00574D1D" w:rsidP="00483338">
      <w:pPr>
        <w:ind w:left="423"/>
        <w:rPr>
          <w:rFonts w:ascii="David" w:hAnsi="David" w:cs="David"/>
          <w:rtl/>
        </w:rPr>
      </w:pPr>
    </w:p>
    <w:p w14:paraId="3020BC37" w14:textId="6E5916A8" w:rsidR="00E02EDF" w:rsidRDefault="00E756A9" w:rsidP="00483338">
      <w:pPr>
        <w:ind w:left="423"/>
        <w:rPr>
          <w:rFonts w:ascii="David" w:hAnsi="David" w:cs="David"/>
          <w:rtl/>
        </w:rPr>
      </w:pPr>
      <w:r>
        <w:rPr>
          <w:rFonts w:ascii="David" w:hAnsi="David" w:cs="David" w:hint="cs"/>
          <w:rtl/>
        </w:rPr>
        <w:lastRenderedPageBreak/>
        <w:t>על רקע התחרות הגוברת מצביעים שחקנים הפועלים בתחום כי גורמי ההצלחה העיקריים הינם:</w:t>
      </w:r>
    </w:p>
    <w:p w14:paraId="7D82D343" w14:textId="131FEE61" w:rsidR="00E756A9" w:rsidRDefault="00E756A9" w:rsidP="00E756A9">
      <w:pPr>
        <w:pStyle w:val="afff1"/>
        <w:numPr>
          <w:ilvl w:val="0"/>
          <w:numId w:val="35"/>
        </w:numPr>
        <w:rPr>
          <w:rFonts w:ascii="David" w:hAnsi="David" w:cs="David"/>
        </w:rPr>
      </w:pPr>
      <w:r>
        <w:rPr>
          <w:rFonts w:ascii="David" w:hAnsi="David" w:cs="David" w:hint="cs"/>
          <w:rtl/>
        </w:rPr>
        <w:t>היכולת להתאים את מגוון המוצרים והמחירים באופן תדיר לצרכי קהל הלקוחות</w:t>
      </w:r>
      <w:r w:rsidR="000032D9">
        <w:rPr>
          <w:rFonts w:ascii="David" w:hAnsi="David" w:cs="David" w:hint="cs"/>
          <w:rtl/>
        </w:rPr>
        <w:t>, תוך הקפדה על חדשנות מתמדת, צפיית מגמות אופנתיות ותחלופה גבוהה של מגוון המוצרים.</w:t>
      </w:r>
    </w:p>
    <w:p w14:paraId="2AA286CA" w14:textId="0BA00F6C" w:rsidR="000032D9" w:rsidRDefault="000032D9" w:rsidP="00E756A9">
      <w:pPr>
        <w:pStyle w:val="afff1"/>
        <w:numPr>
          <w:ilvl w:val="0"/>
          <w:numId w:val="35"/>
        </w:numPr>
        <w:rPr>
          <w:rFonts w:ascii="David" w:hAnsi="David" w:cs="David"/>
        </w:rPr>
      </w:pPr>
      <w:r>
        <w:rPr>
          <w:rFonts w:ascii="David" w:hAnsi="David" w:cs="David" w:hint="cs"/>
          <w:rtl/>
        </w:rPr>
        <w:t>קיומם של מוצרים בקטגוריות מגוונות ומבחר רחב של מוצרים בכל קטגוריה.</w:t>
      </w:r>
    </w:p>
    <w:p w14:paraId="391F4DBE" w14:textId="63A15E42" w:rsidR="000032D9" w:rsidRDefault="000032D9" w:rsidP="00E756A9">
      <w:pPr>
        <w:pStyle w:val="afff1"/>
        <w:numPr>
          <w:ilvl w:val="0"/>
          <w:numId w:val="35"/>
        </w:numPr>
        <w:rPr>
          <w:rFonts w:ascii="David" w:hAnsi="David" w:cs="David"/>
        </w:rPr>
      </w:pPr>
      <w:r>
        <w:rPr>
          <w:rFonts w:ascii="David" w:hAnsi="David" w:cs="David" w:hint="cs"/>
          <w:rtl/>
        </w:rPr>
        <w:t xml:space="preserve">מוצרים המאופיינים בתמורה גבוהה לכסף </w:t>
      </w:r>
      <w:r>
        <w:rPr>
          <w:rFonts w:ascii="David" w:hAnsi="David" w:cs="David"/>
          <w:rtl/>
        </w:rPr>
        <w:t>–</w:t>
      </w:r>
      <w:r>
        <w:rPr>
          <w:rFonts w:ascii="David" w:hAnsi="David" w:cs="David" w:hint="cs"/>
          <w:rtl/>
        </w:rPr>
        <w:t xml:space="preserve"> </w:t>
      </w:r>
      <w:r>
        <w:rPr>
          <w:rFonts w:ascii="David" w:hAnsi="David" w:cs="David"/>
        </w:rPr>
        <w:t>Value For Money</w:t>
      </w:r>
      <w:r w:rsidR="0029217B">
        <w:rPr>
          <w:rFonts w:ascii="David" w:hAnsi="David" w:cs="David" w:hint="cs"/>
          <w:rtl/>
        </w:rPr>
        <w:t>.</w:t>
      </w:r>
    </w:p>
    <w:p w14:paraId="0956D4CA" w14:textId="40A9EEFB" w:rsidR="000032D9" w:rsidRPr="00E756A9" w:rsidRDefault="000032D9" w:rsidP="00E756A9">
      <w:pPr>
        <w:pStyle w:val="afff1"/>
        <w:numPr>
          <w:ilvl w:val="0"/>
          <w:numId w:val="35"/>
        </w:numPr>
        <w:rPr>
          <w:rFonts w:ascii="David" w:hAnsi="David" w:cs="David"/>
          <w:rtl/>
        </w:rPr>
      </w:pPr>
      <w:r>
        <w:rPr>
          <w:rFonts w:ascii="David" w:hAnsi="David" w:cs="David" w:hint="cs"/>
          <w:rtl/>
        </w:rPr>
        <w:t>יעילות הרכש ותמחור המוצרים</w:t>
      </w:r>
      <w:r w:rsidR="0029217B">
        <w:rPr>
          <w:rFonts w:ascii="David" w:hAnsi="David" w:cs="David" w:hint="cs"/>
          <w:rtl/>
        </w:rPr>
        <w:t>.</w:t>
      </w:r>
    </w:p>
    <w:p w14:paraId="6CCF31C1" w14:textId="5E4E64C8" w:rsidR="004B2A3B" w:rsidRDefault="004B2A3B" w:rsidP="00483338">
      <w:pPr>
        <w:ind w:left="423"/>
        <w:rPr>
          <w:rFonts w:ascii="David" w:hAnsi="David" w:cs="David"/>
          <w:rtl/>
        </w:rPr>
      </w:pPr>
      <w:r>
        <w:rPr>
          <w:rFonts w:ascii="David" w:hAnsi="David" w:cs="David" w:hint="cs"/>
          <w:rtl/>
        </w:rPr>
        <w:t>מבנה תחום הפעילות מבוסס</w:t>
      </w:r>
      <w:r w:rsidR="0029217B">
        <w:rPr>
          <w:rFonts w:ascii="David" w:hAnsi="David" w:cs="David" w:hint="cs"/>
          <w:rtl/>
        </w:rPr>
        <w:t>,</w:t>
      </w:r>
      <w:r>
        <w:rPr>
          <w:rFonts w:ascii="David" w:hAnsi="David" w:cs="David" w:hint="cs"/>
          <w:rtl/>
        </w:rPr>
        <w:t xml:space="preserve"> לתפיסת רשת מקס "</w:t>
      </w:r>
      <w:r w:rsidR="00EC3371">
        <w:rPr>
          <w:rFonts w:ascii="David" w:hAnsi="David" w:cs="David"/>
          <w:rtl/>
        </w:rPr>
        <w:t>טופ דיל</w:t>
      </w:r>
      <w:r>
        <w:rPr>
          <w:rFonts w:ascii="David" w:hAnsi="David" w:cs="David" w:hint="cs"/>
          <w:rtl/>
        </w:rPr>
        <w:t>"</w:t>
      </w:r>
      <w:r w:rsidR="0029217B">
        <w:rPr>
          <w:rFonts w:ascii="David" w:hAnsi="David" w:cs="David" w:hint="cs"/>
          <w:rtl/>
        </w:rPr>
        <w:t>,</w:t>
      </w:r>
      <w:r>
        <w:rPr>
          <w:rFonts w:ascii="David" w:hAnsi="David" w:cs="David" w:hint="cs"/>
          <w:rtl/>
        </w:rPr>
        <w:t xml:space="preserve"> על מספר רשתות בפריסה ארצית המציעות מוצרים במחירים נוחים, כדוגמת "</w:t>
      </w:r>
      <w:r w:rsidR="00EC3371">
        <w:rPr>
          <w:rFonts w:ascii="David" w:hAnsi="David" w:cs="David"/>
          <w:rtl/>
        </w:rPr>
        <w:t>חסכון פלוס</w:t>
      </w:r>
      <w:r>
        <w:rPr>
          <w:rFonts w:ascii="David" w:hAnsi="David" w:cs="David" w:hint="cs"/>
          <w:rtl/>
        </w:rPr>
        <w:t>" "הסטוק", "דן דיל" ורשת "ביג סטוק". במסגרת זו "</w:t>
      </w:r>
      <w:r w:rsidR="00EC3371">
        <w:rPr>
          <w:rFonts w:ascii="David" w:hAnsi="David" w:cs="David"/>
          <w:rtl/>
        </w:rPr>
        <w:t>טופ דיל</w:t>
      </w:r>
      <w:r>
        <w:rPr>
          <w:rFonts w:ascii="David" w:hAnsi="David" w:cs="David" w:hint="cs"/>
          <w:rtl/>
        </w:rPr>
        <w:t>" רואה ב"</w:t>
      </w:r>
      <w:r w:rsidR="00EC3371">
        <w:rPr>
          <w:rFonts w:ascii="David" w:hAnsi="David" w:cs="David"/>
          <w:rtl/>
        </w:rPr>
        <w:t>חסכון פלוס</w:t>
      </w:r>
      <w:r>
        <w:rPr>
          <w:rFonts w:ascii="David" w:hAnsi="David" w:cs="David" w:hint="cs"/>
          <w:rtl/>
        </w:rPr>
        <w:t xml:space="preserve"> מתחרה ישיר</w:t>
      </w:r>
      <w:r>
        <w:rPr>
          <w:rStyle w:val="ad"/>
          <w:rFonts w:ascii="David" w:hAnsi="David" w:cs="David"/>
          <w:rtl/>
        </w:rPr>
        <w:footnoteReference w:id="1"/>
      </w:r>
      <w:r>
        <w:rPr>
          <w:rFonts w:ascii="David" w:hAnsi="David" w:cs="David" w:hint="cs"/>
          <w:rtl/>
        </w:rPr>
        <w:t>.</w:t>
      </w:r>
    </w:p>
    <w:p w14:paraId="2FEBA2B0" w14:textId="29E5B7F6" w:rsidR="000032D9" w:rsidRDefault="000032D9" w:rsidP="00483338">
      <w:pPr>
        <w:ind w:left="423"/>
        <w:rPr>
          <w:rFonts w:ascii="David" w:hAnsi="David" w:cs="David"/>
          <w:rtl/>
        </w:rPr>
      </w:pPr>
      <w:r>
        <w:rPr>
          <w:rFonts w:ascii="David" w:hAnsi="David" w:cs="David" w:hint="cs"/>
          <w:rtl/>
        </w:rPr>
        <w:t xml:space="preserve">הפגיעה המיידית בתוצאות הכספיות של סניף הזכיין </w:t>
      </w:r>
      <w:r w:rsidR="00F7079B">
        <w:rPr>
          <w:rFonts w:ascii="David" w:hAnsi="David" w:cs="David" w:hint="cs"/>
          <w:rtl/>
        </w:rPr>
        <w:t>לנוכח התחרות העזה שהתפתחה, מצביעה</w:t>
      </w:r>
      <w:r>
        <w:rPr>
          <w:rFonts w:ascii="David" w:hAnsi="David" w:cs="David" w:hint="cs"/>
          <w:rtl/>
        </w:rPr>
        <w:t xml:space="preserve"> על כך שלא ניתן מענה עסקי נדרש לנוכח השינוי המהותי שחל בסביבה העסקית. בעוד שהחדירה של הרשת המתחרה למרחב הפעילות של הזכיין התבססה בין השאר על תחרות מחירים, </w:t>
      </w:r>
      <w:r w:rsidR="00F7079B">
        <w:rPr>
          <w:rFonts w:ascii="David" w:hAnsi="David" w:cs="David" w:hint="cs"/>
          <w:rtl/>
        </w:rPr>
        <w:t xml:space="preserve">וקביעת מחירים נמוכים, בהתאם למדיניות העסקית שעל בסיסה היא פועלת, </w:t>
      </w:r>
      <w:r>
        <w:rPr>
          <w:rFonts w:ascii="David" w:hAnsi="David" w:cs="David" w:hint="cs"/>
          <w:rtl/>
        </w:rPr>
        <w:t xml:space="preserve">אשר נועדה </w:t>
      </w:r>
      <w:r w:rsidR="00F7079B">
        <w:rPr>
          <w:rFonts w:ascii="David" w:hAnsi="David" w:cs="David" w:hint="cs"/>
          <w:rtl/>
        </w:rPr>
        <w:t>בין השאר להסיט</w:t>
      </w:r>
      <w:r>
        <w:rPr>
          <w:rFonts w:ascii="David" w:hAnsi="David" w:cs="David" w:hint="cs"/>
          <w:rtl/>
        </w:rPr>
        <w:t xml:space="preserve"> אליה לקוחות</w:t>
      </w:r>
      <w:r w:rsidR="00F7079B">
        <w:rPr>
          <w:rFonts w:ascii="David" w:hAnsi="David" w:cs="David" w:hint="cs"/>
          <w:rtl/>
        </w:rPr>
        <w:t xml:space="preserve"> מהסניף הסמוך</w:t>
      </w:r>
      <w:r>
        <w:rPr>
          <w:rFonts w:ascii="David" w:hAnsi="David" w:cs="David" w:hint="cs"/>
          <w:rtl/>
        </w:rPr>
        <w:t xml:space="preserve">, לא עמדו לרשות הזכיין הכלים </w:t>
      </w:r>
      <w:r w:rsidR="00F7079B">
        <w:rPr>
          <w:rFonts w:ascii="David" w:hAnsi="David" w:cs="David" w:hint="cs"/>
          <w:rtl/>
        </w:rPr>
        <w:t xml:space="preserve">העסקיים </w:t>
      </w:r>
      <w:r>
        <w:rPr>
          <w:rFonts w:ascii="David" w:hAnsi="David" w:cs="David" w:hint="cs"/>
          <w:rtl/>
        </w:rPr>
        <w:t xml:space="preserve">המתאימים על מנת להגיב </w:t>
      </w:r>
      <w:r w:rsidR="005B6527">
        <w:rPr>
          <w:rFonts w:ascii="David" w:hAnsi="David" w:cs="David" w:hint="cs"/>
          <w:rtl/>
        </w:rPr>
        <w:t>למציאות המתפתחת.</w:t>
      </w:r>
      <w:r>
        <w:rPr>
          <w:rFonts w:ascii="David" w:hAnsi="David" w:cs="David" w:hint="cs"/>
          <w:rtl/>
        </w:rPr>
        <w:t xml:space="preserve"> </w:t>
      </w:r>
    </w:p>
    <w:p w14:paraId="701F98BA" w14:textId="613F8E00" w:rsidR="00F7079B" w:rsidRDefault="00F7079B" w:rsidP="00483338">
      <w:pPr>
        <w:ind w:left="423"/>
        <w:rPr>
          <w:rFonts w:ascii="David" w:hAnsi="David" w:cs="David"/>
          <w:rtl/>
        </w:rPr>
      </w:pPr>
      <w:bookmarkStart w:id="30" w:name="_Hlk202424158"/>
      <w:r>
        <w:rPr>
          <w:rFonts w:ascii="David" w:hAnsi="David" w:cs="David" w:hint="cs"/>
          <w:rtl/>
        </w:rPr>
        <w:t xml:space="preserve">במצב הקיים התפתחו פערי מחירים מהותיים ביחס למוצרים הנמכרים בשני הסניפים הסמוכים בהתאם למדיניות המחירים אשר על בסיסה פועלת כל אחת מן הרשתות </w:t>
      </w:r>
      <w:r>
        <w:rPr>
          <w:rFonts w:ascii="David" w:hAnsi="David" w:cs="David"/>
          <w:rtl/>
        </w:rPr>
        <w:t>–</w:t>
      </w:r>
      <w:r>
        <w:rPr>
          <w:rFonts w:ascii="David" w:hAnsi="David" w:cs="David" w:hint="cs"/>
          <w:rtl/>
        </w:rPr>
        <w:t xml:space="preserve"> "</w:t>
      </w:r>
      <w:r w:rsidR="00EC3371">
        <w:rPr>
          <w:rFonts w:ascii="David" w:hAnsi="David" w:cs="David"/>
          <w:rtl/>
        </w:rPr>
        <w:t>חסכון פלוס</w:t>
      </w:r>
      <w:r>
        <w:rPr>
          <w:rFonts w:ascii="David" w:hAnsi="David" w:cs="David" w:hint="cs"/>
          <w:rtl/>
        </w:rPr>
        <w:t>" ו"</w:t>
      </w:r>
      <w:r w:rsidR="00EC3371">
        <w:rPr>
          <w:rFonts w:ascii="David" w:hAnsi="David" w:cs="David"/>
          <w:rtl/>
        </w:rPr>
        <w:t>טופ דיל</w:t>
      </w:r>
      <w:r>
        <w:rPr>
          <w:rFonts w:ascii="David" w:hAnsi="David" w:cs="David" w:hint="cs"/>
          <w:rtl/>
        </w:rPr>
        <w:t>"</w:t>
      </w:r>
      <w:r w:rsidR="0029217B">
        <w:rPr>
          <w:rFonts w:ascii="David" w:hAnsi="David" w:cs="David" w:hint="cs"/>
          <w:rtl/>
        </w:rPr>
        <w:t>, לרעת הסניף</w:t>
      </w:r>
      <w:r>
        <w:rPr>
          <w:rFonts w:ascii="David" w:hAnsi="David" w:cs="David" w:hint="cs"/>
          <w:rtl/>
        </w:rPr>
        <w:t xml:space="preserve">. פערים אלו מנעו מסניף הזכיין את היכולת להגיב לשינויים בסביבה העסקית ולהתמודד עם תוצרי הלוואי </w:t>
      </w:r>
      <w:r w:rsidR="0029217B">
        <w:rPr>
          <w:rFonts w:ascii="David" w:hAnsi="David" w:cs="David" w:hint="cs"/>
          <w:rtl/>
        </w:rPr>
        <w:t xml:space="preserve">השליליים </w:t>
      </w:r>
      <w:r>
        <w:rPr>
          <w:rFonts w:ascii="David" w:hAnsi="David" w:cs="David" w:hint="cs"/>
          <w:rtl/>
        </w:rPr>
        <w:t>של התחרות המתפתחת.</w:t>
      </w:r>
    </w:p>
    <w:p w14:paraId="14AFBA8B" w14:textId="0F9F4A2F" w:rsidR="003A0D8D" w:rsidRDefault="003A0D8D" w:rsidP="00483338">
      <w:pPr>
        <w:ind w:left="423"/>
        <w:rPr>
          <w:rFonts w:ascii="David" w:hAnsi="David" w:cs="David"/>
          <w:rtl/>
        </w:rPr>
      </w:pPr>
      <w:r>
        <w:rPr>
          <w:rFonts w:ascii="David" w:hAnsi="David" w:cs="David" w:hint="cs"/>
          <w:rtl/>
        </w:rPr>
        <w:t xml:space="preserve">הדו"ח התקופתי של </w:t>
      </w:r>
      <w:r w:rsidR="00F7079B">
        <w:rPr>
          <w:rFonts w:ascii="David" w:hAnsi="David" w:cs="David" w:hint="cs"/>
          <w:rtl/>
        </w:rPr>
        <w:t>"</w:t>
      </w:r>
      <w:r w:rsidR="00EC3371">
        <w:rPr>
          <w:rFonts w:ascii="David" w:hAnsi="David" w:cs="David"/>
          <w:rtl/>
        </w:rPr>
        <w:t>טופ דיל</w:t>
      </w:r>
      <w:r w:rsidR="00F7079B">
        <w:rPr>
          <w:rFonts w:ascii="David" w:hAnsi="David" w:cs="David" w:hint="cs"/>
          <w:rtl/>
        </w:rPr>
        <w:t>"</w:t>
      </w:r>
      <w:r>
        <w:rPr>
          <w:rFonts w:ascii="David" w:hAnsi="David" w:cs="David" w:hint="cs"/>
          <w:rtl/>
        </w:rPr>
        <w:t xml:space="preserve"> מצביע על כך ש-75% ממוצרי החברה נמכרו במהלך שנת 2024 במחיר של 10 </w:t>
      </w:r>
      <w:r w:rsidR="005B6527">
        <w:rPr>
          <w:rFonts w:ascii="David" w:hAnsi="David" w:cs="David" w:hint="cs"/>
          <w:rtl/>
        </w:rPr>
        <w:t>ש"ח</w:t>
      </w:r>
      <w:r>
        <w:rPr>
          <w:rFonts w:ascii="David" w:hAnsi="David" w:cs="David" w:hint="cs"/>
          <w:rtl/>
        </w:rPr>
        <w:t xml:space="preserve"> או פחות וכ-92% במחיר של 20 </w:t>
      </w:r>
      <w:r w:rsidR="005B6527">
        <w:rPr>
          <w:rFonts w:ascii="David" w:hAnsi="David" w:cs="David" w:hint="cs"/>
          <w:rtl/>
        </w:rPr>
        <w:t>ש"ח</w:t>
      </w:r>
      <w:r>
        <w:rPr>
          <w:rFonts w:ascii="David" w:hAnsi="David" w:cs="David" w:hint="cs"/>
          <w:rtl/>
        </w:rPr>
        <w:t xml:space="preserve"> או פחות. </w:t>
      </w:r>
      <w:r w:rsidR="005B6527">
        <w:rPr>
          <w:rFonts w:ascii="David" w:hAnsi="David" w:cs="David" w:hint="cs"/>
          <w:rtl/>
        </w:rPr>
        <w:t xml:space="preserve">בנוסף מציינת החברה שהיא </w:t>
      </w:r>
      <w:r>
        <w:rPr>
          <w:rFonts w:ascii="David" w:hAnsi="David" w:cs="David" w:hint="cs"/>
          <w:rtl/>
        </w:rPr>
        <w:t xml:space="preserve">מקפידה על כך שבכל קטגוריה יהיה מגוון רחב של מוצרים במחירים אטרקטיביים </w:t>
      </w:r>
      <w:r w:rsidR="0029217B">
        <w:rPr>
          <w:rFonts w:ascii="David" w:hAnsi="David" w:cs="David" w:hint="cs"/>
          <w:rtl/>
        </w:rPr>
        <w:t>ו</w:t>
      </w:r>
      <w:r>
        <w:rPr>
          <w:rFonts w:ascii="David" w:hAnsi="David" w:cs="David" w:hint="cs"/>
          <w:rtl/>
        </w:rPr>
        <w:t>באיכות טובה</w:t>
      </w:r>
      <w:r w:rsidR="005B6527">
        <w:rPr>
          <w:rFonts w:ascii="David" w:hAnsi="David" w:cs="David" w:hint="cs"/>
          <w:rtl/>
        </w:rPr>
        <w:t>. ניתן להעריך כי מדיניות המחירים במוקדים בהם קיימת תחרות משמעותית עשויה להתברר כאגרסיבית יותר.</w:t>
      </w:r>
    </w:p>
    <w:p w14:paraId="20D720E7" w14:textId="3B7C009F" w:rsidR="005B6527" w:rsidRDefault="005B6527" w:rsidP="00483338">
      <w:pPr>
        <w:ind w:left="423"/>
        <w:rPr>
          <w:rFonts w:ascii="David" w:hAnsi="David" w:cs="David"/>
          <w:rtl/>
        </w:rPr>
      </w:pPr>
      <w:r>
        <w:rPr>
          <w:rFonts w:ascii="David" w:hAnsi="David" w:cs="David" w:hint="cs"/>
          <w:rtl/>
        </w:rPr>
        <w:t xml:space="preserve">לעומת זאת מדיניות המחירים ברשת </w:t>
      </w:r>
      <w:r w:rsidR="0029217B">
        <w:rPr>
          <w:rFonts w:ascii="David" w:hAnsi="David" w:cs="David" w:hint="cs"/>
          <w:rtl/>
        </w:rPr>
        <w:t>"</w:t>
      </w:r>
      <w:r w:rsidR="00EC3371">
        <w:rPr>
          <w:rFonts w:ascii="David" w:hAnsi="David" w:cs="David"/>
          <w:rtl/>
        </w:rPr>
        <w:t>חסכון פלוס</w:t>
      </w:r>
      <w:r w:rsidR="0029217B">
        <w:rPr>
          <w:rFonts w:ascii="David" w:hAnsi="David" w:cs="David" w:hint="cs"/>
          <w:rtl/>
        </w:rPr>
        <w:t>"</w:t>
      </w:r>
      <w:r>
        <w:rPr>
          <w:rFonts w:ascii="David" w:hAnsi="David" w:cs="David" w:hint="cs"/>
          <w:rtl/>
        </w:rPr>
        <w:t xml:space="preserve"> מבוססת על רמות מחיר גבוהות יותר. פילוח המחירים בסניף הזכיין ביחס לפעילות שנת 2024 מצביע על כך ש-27% מהמוצרים נמכרו במחיר של 10 ש"ח או פחות וכ-57% במחיר של 20 ש"ח או פחות.</w:t>
      </w:r>
    </w:p>
    <w:bookmarkEnd w:id="30"/>
    <w:p w14:paraId="102536E6" w14:textId="2723D98F" w:rsidR="00337B9D" w:rsidRDefault="00337B9D" w:rsidP="00483338">
      <w:pPr>
        <w:ind w:left="423"/>
        <w:rPr>
          <w:rFonts w:ascii="David" w:hAnsi="David" w:cs="David"/>
          <w:rtl/>
        </w:rPr>
      </w:pPr>
      <w:r>
        <w:rPr>
          <w:rFonts w:ascii="David" w:hAnsi="David" w:cs="David" w:hint="cs"/>
          <w:rtl/>
        </w:rPr>
        <w:t>הלוח שלהלן מציג את שיעור המוצרים שנמכרו במחיר הנמוך מ-10 ש"ח ומ-20 ש"ח:</w:t>
      </w:r>
    </w:p>
    <w:p w14:paraId="13BF29BB" w14:textId="0276BC7F" w:rsidR="00D1572B" w:rsidRDefault="0029217B" w:rsidP="00483338">
      <w:pPr>
        <w:ind w:left="423"/>
        <w:rPr>
          <w:rFonts w:ascii="David" w:hAnsi="David" w:cs="David"/>
          <w:rtl/>
        </w:rPr>
      </w:pPr>
      <w:r w:rsidRPr="0029217B">
        <w:rPr>
          <w:noProof/>
          <w:szCs w:val="21"/>
          <w:rtl/>
        </w:rPr>
        <w:drawing>
          <wp:anchor distT="0" distB="0" distL="114300" distR="114300" simplePos="0" relativeHeight="251724800" behindDoc="0" locked="0" layoutInCell="1" allowOverlap="1" wp14:anchorId="218CAF29" wp14:editId="4CFC8C54">
            <wp:simplePos x="0" y="0"/>
            <wp:positionH relativeFrom="column">
              <wp:posOffset>1172210</wp:posOffset>
            </wp:positionH>
            <wp:positionV relativeFrom="paragraph">
              <wp:posOffset>77470</wp:posOffset>
            </wp:positionV>
            <wp:extent cx="3360420" cy="708660"/>
            <wp:effectExtent l="0" t="0" r="0" b="0"/>
            <wp:wrapNone/>
            <wp:docPr id="119660131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0420" cy="708660"/>
                    </a:xfrm>
                    <a:prstGeom prst="rect">
                      <a:avLst/>
                    </a:prstGeom>
                    <a:noFill/>
                    <a:ln>
                      <a:noFill/>
                    </a:ln>
                  </pic:spPr>
                </pic:pic>
              </a:graphicData>
            </a:graphic>
          </wp:anchor>
        </w:drawing>
      </w:r>
    </w:p>
    <w:p w14:paraId="3CD3FE2A" w14:textId="1BAE22B8" w:rsidR="00D1572B" w:rsidRDefault="00D1572B" w:rsidP="00483338">
      <w:pPr>
        <w:ind w:left="423"/>
        <w:rPr>
          <w:rFonts w:ascii="David" w:hAnsi="David" w:cs="David"/>
          <w:rtl/>
        </w:rPr>
      </w:pPr>
    </w:p>
    <w:p w14:paraId="0D144B6F" w14:textId="77777777" w:rsidR="00D1572B" w:rsidRDefault="00D1572B" w:rsidP="00483338">
      <w:pPr>
        <w:ind w:left="423"/>
        <w:rPr>
          <w:rFonts w:ascii="David" w:hAnsi="David" w:cs="David"/>
          <w:rtl/>
        </w:rPr>
      </w:pPr>
    </w:p>
    <w:p w14:paraId="001AE4FF" w14:textId="77777777" w:rsidR="009F74FF" w:rsidRDefault="009F74FF" w:rsidP="00483338">
      <w:pPr>
        <w:ind w:left="423"/>
        <w:rPr>
          <w:rFonts w:ascii="David" w:hAnsi="David" w:cs="David"/>
          <w:rtl/>
        </w:rPr>
      </w:pPr>
    </w:p>
    <w:p w14:paraId="33EA72C0" w14:textId="1BB14441" w:rsidR="00D772C6" w:rsidRDefault="00F7079B" w:rsidP="00483338">
      <w:pPr>
        <w:ind w:left="423"/>
        <w:rPr>
          <w:rFonts w:ascii="David" w:hAnsi="David" w:cs="David"/>
          <w:rtl/>
        </w:rPr>
      </w:pPr>
      <w:r>
        <w:rPr>
          <w:rFonts w:ascii="David" w:hAnsi="David" w:cs="David" w:hint="cs"/>
          <w:rtl/>
        </w:rPr>
        <w:t xml:space="preserve">תמונת מצב זו מצביעה על קיומם של </w:t>
      </w:r>
      <w:r w:rsidRPr="00F7079B">
        <w:rPr>
          <w:rFonts w:ascii="David" w:hAnsi="David" w:cs="David"/>
          <w:rtl/>
        </w:rPr>
        <w:t>פערי</w:t>
      </w:r>
      <w:r w:rsidR="00D772C6">
        <w:rPr>
          <w:rFonts w:ascii="David" w:hAnsi="David" w:cs="David" w:hint="cs"/>
          <w:rtl/>
        </w:rPr>
        <w:t>ם</w:t>
      </w:r>
      <w:r w:rsidRPr="00F7079B">
        <w:rPr>
          <w:rFonts w:ascii="David" w:hAnsi="David" w:cs="David"/>
          <w:rtl/>
        </w:rPr>
        <w:t xml:space="preserve"> </w:t>
      </w:r>
      <w:r w:rsidR="00D772C6">
        <w:rPr>
          <w:rFonts w:ascii="David" w:hAnsi="David" w:cs="David" w:hint="cs"/>
          <w:rtl/>
        </w:rPr>
        <w:t xml:space="preserve">משמעותיים במחירי המוצרים בין שתי הרשתות, </w:t>
      </w:r>
      <w:r w:rsidR="0029217B">
        <w:rPr>
          <w:rFonts w:ascii="David" w:hAnsi="David" w:cs="David" w:hint="cs"/>
          <w:rtl/>
        </w:rPr>
        <w:t>אשר מציבים</w:t>
      </w:r>
      <w:r w:rsidR="00D772C6">
        <w:rPr>
          <w:rFonts w:ascii="David" w:hAnsi="David" w:cs="David" w:hint="cs"/>
          <w:rtl/>
        </w:rPr>
        <w:t xml:space="preserve"> את סניף הזכיין בנחיתות משמעותית בתנאי התחרות הקיימים</w:t>
      </w:r>
      <w:r w:rsidR="009F74FF">
        <w:rPr>
          <w:rFonts w:ascii="David" w:hAnsi="David" w:cs="David" w:hint="cs"/>
          <w:rtl/>
        </w:rPr>
        <w:t>,</w:t>
      </w:r>
      <w:r w:rsidR="00D772C6">
        <w:rPr>
          <w:rFonts w:ascii="David" w:hAnsi="David" w:cs="David" w:hint="cs"/>
          <w:rtl/>
        </w:rPr>
        <w:t xml:space="preserve"> ומונע</w:t>
      </w:r>
      <w:r w:rsidR="0029217B">
        <w:rPr>
          <w:rFonts w:ascii="David" w:hAnsi="David" w:cs="David" w:hint="cs"/>
          <w:rtl/>
        </w:rPr>
        <w:t>ים</w:t>
      </w:r>
      <w:r w:rsidR="00D772C6">
        <w:rPr>
          <w:rFonts w:ascii="David" w:hAnsi="David" w:cs="David" w:hint="cs"/>
          <w:rtl/>
        </w:rPr>
        <w:t xml:space="preserve"> ממנו </w:t>
      </w:r>
      <w:r w:rsidR="009F74FF">
        <w:rPr>
          <w:rFonts w:ascii="David" w:hAnsi="David" w:cs="David" w:hint="cs"/>
          <w:rtl/>
        </w:rPr>
        <w:t>את ה</w:t>
      </w:r>
      <w:r w:rsidR="00D772C6">
        <w:rPr>
          <w:rFonts w:ascii="David" w:hAnsi="David" w:cs="David" w:hint="cs"/>
          <w:rtl/>
        </w:rPr>
        <w:t>יכול</w:t>
      </w:r>
      <w:r w:rsidR="009F74FF">
        <w:rPr>
          <w:rFonts w:ascii="David" w:hAnsi="David" w:cs="David" w:hint="cs"/>
          <w:rtl/>
        </w:rPr>
        <w:t>ת</w:t>
      </w:r>
      <w:r w:rsidR="00D772C6">
        <w:rPr>
          <w:rFonts w:ascii="David" w:hAnsi="David" w:cs="David" w:hint="cs"/>
          <w:rtl/>
        </w:rPr>
        <w:t xml:space="preserve"> לתת מענה תחרותי לציבור הלקוחות הפוטנציאלי. תמונת מצב זו </w:t>
      </w:r>
      <w:r w:rsidR="0029217B">
        <w:rPr>
          <w:rFonts w:ascii="David" w:hAnsi="David" w:cs="David" w:hint="cs"/>
          <w:rtl/>
        </w:rPr>
        <w:t>הובילה</w:t>
      </w:r>
      <w:r w:rsidR="00D772C6">
        <w:rPr>
          <w:rFonts w:ascii="David" w:hAnsi="David" w:cs="David" w:hint="cs"/>
          <w:rtl/>
        </w:rPr>
        <w:t xml:space="preserve"> להסטת </w:t>
      </w:r>
      <w:r w:rsidR="0054583D">
        <w:rPr>
          <w:rFonts w:ascii="David" w:hAnsi="David" w:cs="David" w:hint="cs"/>
          <w:rtl/>
        </w:rPr>
        <w:t>מהותית של ה</w:t>
      </w:r>
      <w:r w:rsidR="00D772C6">
        <w:rPr>
          <w:rFonts w:ascii="David" w:hAnsi="David" w:cs="David" w:hint="cs"/>
          <w:rtl/>
        </w:rPr>
        <w:t>פעילות מסניף הזכיין לסניף הסמוך של הרשת המתחרה.</w:t>
      </w:r>
    </w:p>
    <w:p w14:paraId="36044CFE" w14:textId="7EE483F6" w:rsidR="003F12B9" w:rsidRDefault="000C3CFE" w:rsidP="00483338">
      <w:pPr>
        <w:ind w:left="423"/>
        <w:rPr>
          <w:rFonts w:ascii="David" w:hAnsi="David" w:cs="David"/>
          <w:rtl/>
        </w:rPr>
      </w:pPr>
      <w:r>
        <w:rPr>
          <w:rFonts w:ascii="David" w:hAnsi="David" w:cs="David" w:hint="cs"/>
          <w:rtl/>
        </w:rPr>
        <w:t>במקרים מסוימים פערי המחירים בין הרשתות כה משמעותיים, כך שמחיר המכירה של המוצר ברשת "</w:t>
      </w:r>
      <w:r w:rsidR="00EC3371">
        <w:rPr>
          <w:rFonts w:ascii="David" w:hAnsi="David" w:cs="David"/>
          <w:rtl/>
        </w:rPr>
        <w:t>טופ דיל</w:t>
      </w:r>
      <w:r>
        <w:rPr>
          <w:rFonts w:ascii="David" w:hAnsi="David" w:cs="David" w:hint="cs"/>
          <w:rtl/>
        </w:rPr>
        <w:t xml:space="preserve">" זהה למחיר </w:t>
      </w:r>
      <w:r w:rsidR="003F12B9">
        <w:rPr>
          <w:rFonts w:ascii="David" w:hAnsi="David" w:cs="David" w:hint="cs"/>
          <w:rtl/>
        </w:rPr>
        <w:t>הסיטונאי אותו נדרש</w:t>
      </w:r>
      <w:r>
        <w:rPr>
          <w:rFonts w:ascii="David" w:hAnsi="David" w:cs="David" w:hint="cs"/>
          <w:rtl/>
        </w:rPr>
        <w:t xml:space="preserve"> הזכיין </w:t>
      </w:r>
      <w:r w:rsidR="003F12B9">
        <w:rPr>
          <w:rFonts w:ascii="David" w:hAnsi="David" w:cs="David" w:hint="cs"/>
          <w:rtl/>
        </w:rPr>
        <w:t>לשלם ל</w:t>
      </w:r>
      <w:r>
        <w:rPr>
          <w:rFonts w:ascii="David" w:hAnsi="David" w:cs="David" w:hint="cs"/>
          <w:rtl/>
        </w:rPr>
        <w:t>רשת</w:t>
      </w:r>
      <w:r w:rsidR="003F12B9">
        <w:rPr>
          <w:rFonts w:ascii="David" w:hAnsi="David" w:cs="David" w:hint="cs"/>
          <w:rtl/>
        </w:rPr>
        <w:t xml:space="preserve"> בגין רכישת המוצר.</w:t>
      </w:r>
      <w:r>
        <w:rPr>
          <w:rFonts w:ascii="David" w:hAnsi="David" w:cs="David" w:hint="cs"/>
          <w:rtl/>
        </w:rPr>
        <w:t xml:space="preserve"> דבר </w:t>
      </w:r>
      <w:r w:rsidR="003F12B9">
        <w:rPr>
          <w:rFonts w:ascii="David" w:hAnsi="David" w:cs="David" w:hint="cs"/>
          <w:rtl/>
        </w:rPr>
        <w:t xml:space="preserve">זה </w:t>
      </w:r>
      <w:r>
        <w:rPr>
          <w:rFonts w:ascii="David" w:hAnsi="David" w:cs="David" w:hint="cs"/>
          <w:rtl/>
        </w:rPr>
        <w:t xml:space="preserve">ממחיש את מתח הרווחים </w:t>
      </w:r>
      <w:r w:rsidR="003F12B9">
        <w:rPr>
          <w:rFonts w:ascii="David" w:hAnsi="David" w:cs="David" w:hint="cs"/>
          <w:rtl/>
        </w:rPr>
        <w:t xml:space="preserve">הגבוה </w:t>
      </w:r>
      <w:r>
        <w:rPr>
          <w:rFonts w:ascii="David" w:hAnsi="David" w:cs="David" w:hint="cs"/>
          <w:rtl/>
        </w:rPr>
        <w:t>של רשת "</w:t>
      </w:r>
      <w:r w:rsidR="00EC3371">
        <w:rPr>
          <w:rFonts w:ascii="David" w:hAnsi="David" w:cs="David"/>
          <w:rtl/>
        </w:rPr>
        <w:t>חסכון פלוס</w:t>
      </w:r>
      <w:r>
        <w:rPr>
          <w:rFonts w:ascii="David" w:hAnsi="David" w:cs="David" w:hint="cs"/>
          <w:rtl/>
        </w:rPr>
        <w:t xml:space="preserve">" ואת </w:t>
      </w:r>
      <w:r w:rsidR="003F12B9">
        <w:rPr>
          <w:rFonts w:ascii="David" w:hAnsi="David" w:cs="David" w:hint="cs"/>
          <w:rtl/>
        </w:rPr>
        <w:t>החסמים הניצבים בפניו, אשר גורמים ל</w:t>
      </w:r>
      <w:r>
        <w:rPr>
          <w:rFonts w:ascii="David" w:hAnsi="David" w:cs="David" w:hint="cs"/>
          <w:rtl/>
        </w:rPr>
        <w:t>חוסר היכולת של</w:t>
      </w:r>
      <w:r w:rsidR="003F12B9">
        <w:rPr>
          <w:rFonts w:ascii="David" w:hAnsi="David" w:cs="David" w:hint="cs"/>
          <w:rtl/>
        </w:rPr>
        <w:t>ו</w:t>
      </w:r>
      <w:r>
        <w:rPr>
          <w:rFonts w:ascii="David" w:hAnsi="David" w:cs="David" w:hint="cs"/>
          <w:rtl/>
        </w:rPr>
        <w:t xml:space="preserve"> להתמודד עם תנאי התחרות. </w:t>
      </w:r>
    </w:p>
    <w:p w14:paraId="79995ECB" w14:textId="35BB3A54" w:rsidR="000C3CFE" w:rsidRDefault="000C3CFE" w:rsidP="00483338">
      <w:pPr>
        <w:ind w:left="423"/>
        <w:rPr>
          <w:rFonts w:ascii="David" w:hAnsi="David" w:cs="David"/>
          <w:rtl/>
        </w:rPr>
      </w:pPr>
      <w:r>
        <w:rPr>
          <w:rFonts w:ascii="David" w:hAnsi="David" w:cs="David" w:hint="cs"/>
          <w:rtl/>
        </w:rPr>
        <w:t>כך למשל המחיר בו נמכרת בריכת שחייה ברשת "</w:t>
      </w:r>
      <w:r w:rsidR="00EC3371">
        <w:rPr>
          <w:rFonts w:ascii="David" w:hAnsi="David" w:cs="David"/>
          <w:rtl/>
        </w:rPr>
        <w:t>טופ דיל</w:t>
      </w:r>
      <w:r>
        <w:rPr>
          <w:rFonts w:ascii="David" w:hAnsi="David" w:cs="David" w:hint="cs"/>
          <w:rtl/>
        </w:rPr>
        <w:t xml:space="preserve">" הינו 399 ש"ח. המחיר </w:t>
      </w:r>
      <w:r w:rsidR="003F12B9">
        <w:rPr>
          <w:rFonts w:ascii="David" w:hAnsi="David" w:cs="David" w:hint="cs"/>
          <w:rtl/>
        </w:rPr>
        <w:t xml:space="preserve">הסיטונאי </w:t>
      </w:r>
      <w:r>
        <w:rPr>
          <w:rFonts w:ascii="David" w:hAnsi="David" w:cs="David" w:hint="cs"/>
          <w:rtl/>
        </w:rPr>
        <w:t xml:space="preserve">אותו נדרש סניף הזכיין לשלם עבור אותו מוצר עומד על 400 </w:t>
      </w:r>
      <w:r w:rsidR="003F12B9">
        <w:rPr>
          <w:rFonts w:ascii="David" w:hAnsi="David" w:cs="David" w:hint="cs"/>
          <w:rtl/>
        </w:rPr>
        <w:t>ש"ח</w:t>
      </w:r>
      <w:r>
        <w:rPr>
          <w:rFonts w:ascii="David" w:hAnsi="David" w:cs="David" w:hint="cs"/>
          <w:rtl/>
        </w:rPr>
        <w:t xml:space="preserve">, סכום זהה למחיר המכירה ברשת המתחרה. </w:t>
      </w:r>
      <w:r w:rsidR="003F12B9">
        <w:rPr>
          <w:rFonts w:ascii="David" w:hAnsi="David" w:cs="David" w:hint="cs"/>
          <w:rtl/>
        </w:rPr>
        <w:t>ניתן להעריך כי עלות הרכישה של המוצר על ידי רשת "</w:t>
      </w:r>
      <w:r w:rsidR="00EC3371">
        <w:rPr>
          <w:rFonts w:ascii="David" w:hAnsi="David" w:cs="David"/>
          <w:rtl/>
        </w:rPr>
        <w:t>טופ דיל</w:t>
      </w:r>
      <w:r w:rsidR="003F12B9">
        <w:rPr>
          <w:rFonts w:ascii="David" w:hAnsi="David" w:cs="David" w:hint="cs"/>
          <w:rtl/>
        </w:rPr>
        <w:t>" נמוך יותר תוך שהיא אינה מפסידה על המוצר.</w:t>
      </w:r>
      <w:r>
        <w:rPr>
          <w:rFonts w:ascii="David" w:hAnsi="David" w:cs="David" w:hint="cs"/>
          <w:rtl/>
        </w:rPr>
        <w:t xml:space="preserve"> </w:t>
      </w:r>
      <w:r>
        <w:rPr>
          <w:rFonts w:ascii="David" w:hAnsi="David" w:cs="David" w:hint="cs"/>
          <w:rtl/>
        </w:rPr>
        <w:lastRenderedPageBreak/>
        <w:t xml:space="preserve">מחיר המכירה של אותו מוצר בסניף </w:t>
      </w:r>
      <w:r w:rsidR="003F12B9">
        <w:rPr>
          <w:rFonts w:ascii="David" w:hAnsi="David" w:cs="David" w:hint="cs"/>
          <w:rtl/>
        </w:rPr>
        <w:t xml:space="preserve">הזכיין </w:t>
      </w:r>
      <w:r>
        <w:rPr>
          <w:rFonts w:ascii="David" w:hAnsi="David" w:cs="David" w:hint="cs"/>
          <w:rtl/>
        </w:rPr>
        <w:t xml:space="preserve">עומד על 599 </w:t>
      </w:r>
      <w:r w:rsidR="003F12B9">
        <w:rPr>
          <w:rFonts w:ascii="David" w:hAnsi="David" w:cs="David" w:hint="cs"/>
          <w:rtl/>
        </w:rPr>
        <w:t>ש"ח, באופן שנוצר פער של כ-50% בין הרשתות ביחס למוצר זה, אשר לבטח מצמצם לחלוטין את פוטנציאל המכירה שלו בסניף הזכיין</w:t>
      </w:r>
    </w:p>
    <w:p w14:paraId="22709D3C" w14:textId="65838000" w:rsidR="0054583D" w:rsidRDefault="00D772C6" w:rsidP="00D772C6">
      <w:pPr>
        <w:ind w:left="423"/>
        <w:rPr>
          <w:rFonts w:ascii="David" w:hAnsi="David" w:cs="David"/>
          <w:rtl/>
        </w:rPr>
      </w:pPr>
      <w:r>
        <w:rPr>
          <w:rFonts w:ascii="David" w:hAnsi="David" w:cs="David" w:hint="cs"/>
          <w:rtl/>
        </w:rPr>
        <w:t xml:space="preserve">פערי המחיר בין הרשתות עולה </w:t>
      </w:r>
      <w:r w:rsidR="003F12B9">
        <w:rPr>
          <w:rFonts w:ascii="David" w:hAnsi="David" w:cs="David" w:hint="cs"/>
          <w:rtl/>
        </w:rPr>
        <w:t>בה</w:t>
      </w:r>
      <w:r>
        <w:rPr>
          <w:rFonts w:ascii="David" w:hAnsi="David" w:cs="David" w:hint="cs"/>
          <w:rtl/>
        </w:rPr>
        <w:t xml:space="preserve">שוואה מדגמית </w:t>
      </w:r>
      <w:r w:rsidR="003F12B9">
        <w:rPr>
          <w:rFonts w:ascii="David" w:hAnsi="David" w:cs="David" w:hint="cs"/>
          <w:rtl/>
        </w:rPr>
        <w:t xml:space="preserve">רחבה </w:t>
      </w:r>
      <w:r>
        <w:rPr>
          <w:rFonts w:ascii="David" w:hAnsi="David" w:cs="David" w:hint="cs"/>
          <w:rtl/>
        </w:rPr>
        <w:t>של מחיר המוצרים הנמכרים בסניף הזכיין ביחס למוצרים זהים הנמכרים בסניף "</w:t>
      </w:r>
      <w:r w:rsidR="00EC3371">
        <w:rPr>
          <w:rFonts w:ascii="David" w:hAnsi="David" w:cs="David"/>
          <w:rtl/>
        </w:rPr>
        <w:t>טופ דיל</w:t>
      </w:r>
      <w:r>
        <w:rPr>
          <w:rFonts w:ascii="David" w:hAnsi="David" w:cs="David" w:hint="cs"/>
          <w:rtl/>
        </w:rPr>
        <w:t xml:space="preserve">" הסמוך ובסניף </w:t>
      </w:r>
      <w:proofErr w:type="spellStart"/>
      <w:r>
        <w:rPr>
          <w:rFonts w:ascii="David" w:hAnsi="David" w:cs="David" w:hint="cs"/>
          <w:rtl/>
        </w:rPr>
        <w:t>דיסקאונט</w:t>
      </w:r>
      <w:proofErr w:type="spellEnd"/>
      <w:r>
        <w:rPr>
          <w:rFonts w:ascii="David" w:hAnsi="David" w:cs="David" w:hint="cs"/>
          <w:rtl/>
        </w:rPr>
        <w:t xml:space="preserve"> סמוך. </w:t>
      </w:r>
    </w:p>
    <w:p w14:paraId="007DD777" w14:textId="0A5C622D" w:rsidR="005B6527" w:rsidRDefault="00D772C6" w:rsidP="00D772C6">
      <w:pPr>
        <w:ind w:left="423"/>
        <w:rPr>
          <w:rFonts w:ascii="David" w:hAnsi="David" w:cs="David"/>
          <w:rtl/>
        </w:rPr>
      </w:pPr>
      <w:r>
        <w:rPr>
          <w:rFonts w:ascii="David" w:hAnsi="David" w:cs="David" w:hint="cs"/>
          <w:rtl/>
        </w:rPr>
        <w:t>נספח א' מפרט נתוני השוואה</w:t>
      </w:r>
      <w:r w:rsidR="0054583D">
        <w:rPr>
          <w:rFonts w:ascii="David" w:hAnsi="David" w:cs="David" w:hint="cs"/>
          <w:rtl/>
        </w:rPr>
        <w:t xml:space="preserve"> ומציג דוגמאות ויזואליות</w:t>
      </w:r>
      <w:r>
        <w:rPr>
          <w:rFonts w:ascii="David" w:hAnsi="David" w:cs="David" w:hint="cs"/>
          <w:rtl/>
        </w:rPr>
        <w:t>.</w:t>
      </w:r>
    </w:p>
    <w:p w14:paraId="7DCC0543" w14:textId="0C29322F" w:rsidR="003E09E2" w:rsidRDefault="003E09E2" w:rsidP="003E09E2">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רמת רווחיות נמוכה</w:t>
      </w:r>
    </w:p>
    <w:p w14:paraId="400BB8BD" w14:textId="6AE79FBA" w:rsidR="002C5994" w:rsidRPr="002C5994" w:rsidRDefault="002C5994" w:rsidP="002C5994">
      <w:pPr>
        <w:ind w:left="423"/>
        <w:rPr>
          <w:rFonts w:ascii="David" w:hAnsi="David" w:cs="David"/>
          <w:rtl/>
        </w:rPr>
      </w:pPr>
      <w:r w:rsidRPr="002C5994">
        <w:rPr>
          <w:rFonts w:ascii="David" w:hAnsi="David" w:cs="David" w:hint="cs"/>
          <w:rtl/>
        </w:rPr>
        <w:t>יעילות שרשרת האספקה</w:t>
      </w:r>
      <w:r w:rsidR="009F74FF">
        <w:rPr>
          <w:rFonts w:ascii="David" w:hAnsi="David" w:cs="David" w:hint="cs"/>
          <w:rtl/>
        </w:rPr>
        <w:t>,</w:t>
      </w:r>
      <w:r w:rsidRPr="002C5994">
        <w:rPr>
          <w:rFonts w:ascii="David" w:hAnsi="David" w:cs="David" w:hint="cs"/>
          <w:rtl/>
        </w:rPr>
        <w:t xml:space="preserve"> יעילות הרכש ותמחור המוצרים מהווים גורמי הצלחה קריטיים בתחום הפעילות בו פועלת הרשת</w:t>
      </w:r>
      <w:r w:rsidR="009F74FF">
        <w:rPr>
          <w:rFonts w:ascii="David" w:hAnsi="David" w:cs="David" w:hint="cs"/>
          <w:rtl/>
        </w:rPr>
        <w:t>,</w:t>
      </w:r>
      <w:r w:rsidRPr="002C5994">
        <w:rPr>
          <w:rFonts w:ascii="David" w:hAnsi="David" w:cs="David" w:hint="cs"/>
          <w:rtl/>
        </w:rPr>
        <w:t xml:space="preserve"> וזאת על רקע השינויים </w:t>
      </w:r>
      <w:r w:rsidR="0054583D">
        <w:rPr>
          <w:rFonts w:ascii="David" w:hAnsi="David" w:cs="David" w:hint="cs"/>
          <w:rtl/>
        </w:rPr>
        <w:t xml:space="preserve">התדירים </w:t>
      </w:r>
      <w:r w:rsidRPr="002C5994">
        <w:rPr>
          <w:rFonts w:ascii="David" w:hAnsi="David" w:cs="David" w:hint="cs"/>
          <w:rtl/>
        </w:rPr>
        <w:t>המתרחשים בהתנהגות הצרכנים ובמבנה ההעדפות שלהם.</w:t>
      </w:r>
    </w:p>
    <w:p w14:paraId="428FA58F" w14:textId="26118220" w:rsidR="003E09E2" w:rsidRDefault="002C5994" w:rsidP="00D772C6">
      <w:pPr>
        <w:ind w:left="423"/>
        <w:rPr>
          <w:rFonts w:ascii="David" w:hAnsi="David" w:cs="David"/>
          <w:rtl/>
        </w:rPr>
      </w:pPr>
      <w:r>
        <w:rPr>
          <w:rFonts w:ascii="David" w:hAnsi="David" w:cs="David" w:hint="cs"/>
          <w:rtl/>
        </w:rPr>
        <w:t>ואולם ניתוח הנתונים הכלכליים שעל בסיסם התנהלה רשת "</w:t>
      </w:r>
      <w:r w:rsidR="00EC3371">
        <w:rPr>
          <w:rFonts w:ascii="David" w:hAnsi="David" w:cs="David"/>
          <w:rtl/>
        </w:rPr>
        <w:t>חסכון פלוס</w:t>
      </w:r>
      <w:r>
        <w:rPr>
          <w:rFonts w:ascii="David" w:hAnsi="David" w:cs="David" w:hint="cs"/>
          <w:rtl/>
        </w:rPr>
        <w:t>" כפי שהם עולים מנתוני הזכיין, בהשוואה לנתונים העסקיים של רשת "</w:t>
      </w:r>
      <w:r w:rsidR="00EC3371">
        <w:rPr>
          <w:rFonts w:ascii="David" w:hAnsi="David" w:cs="David"/>
          <w:rtl/>
        </w:rPr>
        <w:t>טופ דיל</w:t>
      </w:r>
      <w:r>
        <w:rPr>
          <w:rFonts w:ascii="David" w:hAnsi="David" w:cs="David" w:hint="cs"/>
          <w:rtl/>
        </w:rPr>
        <w:t>" מצביעים על רמת יעילות נמוכה המאפיינת את פעילות בעל הזיכיון.</w:t>
      </w:r>
    </w:p>
    <w:p w14:paraId="27B0C4AE" w14:textId="03C6165A" w:rsidR="005A0509" w:rsidRDefault="002C5994" w:rsidP="00D772C6">
      <w:pPr>
        <w:ind w:left="423"/>
        <w:rPr>
          <w:rFonts w:ascii="David" w:hAnsi="David" w:cs="David"/>
          <w:rtl/>
        </w:rPr>
      </w:pPr>
      <w:r>
        <w:rPr>
          <w:rFonts w:ascii="David" w:hAnsi="David" w:cs="David" w:hint="cs"/>
          <w:rtl/>
        </w:rPr>
        <w:t>בעוד שרשת "</w:t>
      </w:r>
      <w:r w:rsidR="00EC3371">
        <w:rPr>
          <w:rFonts w:ascii="David" w:hAnsi="David" w:cs="David"/>
          <w:rtl/>
        </w:rPr>
        <w:t>טופ דיל</w:t>
      </w:r>
      <w:r>
        <w:rPr>
          <w:rFonts w:ascii="David" w:hAnsi="David" w:cs="David" w:hint="cs"/>
          <w:rtl/>
        </w:rPr>
        <w:t xml:space="preserve"> הצליחה להגיע לשיעור רווחיות גולמי ממוצע של כ-47% בשנים 2022-2024, </w:t>
      </w:r>
      <w:r w:rsidR="00600A19">
        <w:rPr>
          <w:rFonts w:ascii="David" w:hAnsi="David" w:cs="David" w:hint="cs"/>
          <w:rtl/>
        </w:rPr>
        <w:t>רשת "</w:t>
      </w:r>
      <w:r w:rsidR="00EC3371">
        <w:rPr>
          <w:rFonts w:ascii="David" w:hAnsi="David" w:cs="David"/>
          <w:rtl/>
        </w:rPr>
        <w:t>חסכון פלוס</w:t>
      </w:r>
      <w:r w:rsidR="00600A19">
        <w:rPr>
          <w:rFonts w:ascii="David" w:hAnsi="David" w:cs="David" w:hint="cs"/>
          <w:rtl/>
        </w:rPr>
        <w:t>" הציגה רווחיות ממוצעת של כ-44%, ו</w:t>
      </w:r>
      <w:r>
        <w:rPr>
          <w:rFonts w:ascii="David" w:hAnsi="David" w:cs="David" w:hint="cs"/>
          <w:rtl/>
        </w:rPr>
        <w:t xml:space="preserve">סניף הזכיין </w:t>
      </w:r>
      <w:r w:rsidR="00600A19">
        <w:rPr>
          <w:rFonts w:ascii="David" w:hAnsi="David" w:cs="David" w:hint="cs"/>
          <w:rtl/>
        </w:rPr>
        <w:t>הציג</w:t>
      </w:r>
      <w:r>
        <w:rPr>
          <w:rFonts w:ascii="David" w:hAnsi="David" w:cs="David" w:hint="cs"/>
          <w:rtl/>
        </w:rPr>
        <w:t xml:space="preserve"> רווחיות גולמית </w:t>
      </w:r>
      <w:r w:rsidR="005A0509">
        <w:rPr>
          <w:rFonts w:ascii="David" w:hAnsi="David" w:cs="David" w:hint="cs"/>
          <w:rtl/>
        </w:rPr>
        <w:t>מ</w:t>
      </w:r>
      <w:r>
        <w:rPr>
          <w:rFonts w:ascii="David" w:hAnsi="David" w:cs="David" w:hint="cs"/>
          <w:rtl/>
        </w:rPr>
        <w:t>מוצעת של כ-41% ב</w:t>
      </w:r>
      <w:r w:rsidR="00600A19">
        <w:rPr>
          <w:rFonts w:ascii="David" w:hAnsi="David" w:cs="David" w:hint="cs"/>
          <w:rtl/>
        </w:rPr>
        <w:t>יחס לאותה</w:t>
      </w:r>
      <w:r>
        <w:rPr>
          <w:rFonts w:ascii="David" w:hAnsi="David" w:cs="David" w:hint="cs"/>
          <w:rtl/>
        </w:rPr>
        <w:t xml:space="preserve"> תקופה</w:t>
      </w:r>
      <w:r w:rsidR="00600A19">
        <w:rPr>
          <w:rFonts w:ascii="David" w:hAnsi="David" w:cs="David" w:hint="cs"/>
          <w:rtl/>
        </w:rPr>
        <w:t xml:space="preserve">. </w:t>
      </w:r>
      <w:r w:rsidR="005A0509">
        <w:rPr>
          <w:rFonts w:ascii="David" w:hAnsi="David" w:cs="David" w:hint="cs"/>
          <w:rtl/>
        </w:rPr>
        <w:t xml:space="preserve">רמת רווחיות גולמית </w:t>
      </w:r>
      <w:r w:rsidR="00600A19">
        <w:rPr>
          <w:rFonts w:ascii="David" w:hAnsi="David" w:cs="David" w:hint="cs"/>
          <w:rtl/>
        </w:rPr>
        <w:t>של הסניף  נ</w:t>
      </w:r>
      <w:r w:rsidR="005A0509">
        <w:rPr>
          <w:rFonts w:ascii="David" w:hAnsi="David" w:cs="David" w:hint="cs"/>
          <w:rtl/>
        </w:rPr>
        <w:t xml:space="preserve">מוכה בכ-15% בהשוואה לרמת הרווחיות הממוצעת שמשיגה רשת </w:t>
      </w:r>
      <w:r w:rsidR="00600A19">
        <w:rPr>
          <w:rFonts w:ascii="David" w:hAnsi="David" w:cs="David" w:hint="cs"/>
          <w:rtl/>
        </w:rPr>
        <w:t>"</w:t>
      </w:r>
      <w:r w:rsidR="00EC3371">
        <w:rPr>
          <w:rFonts w:ascii="David" w:hAnsi="David" w:cs="David"/>
          <w:rtl/>
        </w:rPr>
        <w:t>טופ דיל</w:t>
      </w:r>
      <w:r w:rsidR="00600A19">
        <w:rPr>
          <w:rFonts w:ascii="David" w:hAnsi="David" w:cs="David" w:hint="cs"/>
          <w:rtl/>
        </w:rPr>
        <w:t xml:space="preserve">" </w:t>
      </w:r>
      <w:r w:rsidR="005A0509">
        <w:rPr>
          <w:rFonts w:ascii="David" w:hAnsi="David" w:cs="David" w:hint="cs"/>
          <w:rtl/>
        </w:rPr>
        <w:t>שבמסגרתה פועל הסניף המתחרה.</w:t>
      </w:r>
      <w:r>
        <w:rPr>
          <w:rFonts w:ascii="David" w:hAnsi="David" w:cs="David" w:hint="cs"/>
          <w:rtl/>
        </w:rPr>
        <w:t xml:space="preserve"> </w:t>
      </w:r>
    </w:p>
    <w:p w14:paraId="6DCBBF2E" w14:textId="3DFB90DB" w:rsidR="00600A19" w:rsidRDefault="00600A19" w:rsidP="00D772C6">
      <w:pPr>
        <w:ind w:left="423"/>
        <w:rPr>
          <w:rFonts w:ascii="David" w:hAnsi="David" w:cs="David"/>
          <w:rtl/>
        </w:rPr>
      </w:pPr>
      <w:r>
        <w:rPr>
          <w:rFonts w:ascii="David" w:hAnsi="David" w:cs="David" w:hint="cs"/>
          <w:rtl/>
        </w:rPr>
        <w:t>רמת היעילות העסקית של סניף הזכיין, כפי שזו עולה מתמונת הרווחיות הגולמית דומה לרמת הרווחיות הכוללת של רשת "</w:t>
      </w:r>
      <w:r w:rsidR="00EC3371">
        <w:rPr>
          <w:rFonts w:ascii="David" w:hAnsi="David" w:cs="David"/>
          <w:rtl/>
        </w:rPr>
        <w:t>חסכון פלוס</w:t>
      </w:r>
      <w:r>
        <w:rPr>
          <w:rFonts w:ascii="David" w:hAnsi="David" w:cs="David" w:hint="cs"/>
          <w:rtl/>
        </w:rPr>
        <w:t xml:space="preserve">". הגם ששיעור הרווחיות הממוצעת של הסניף בשנים 2022-2024 על כ-41%, לעומת רווחיות גולמית ממוצעת של כ-44% של רשת </w:t>
      </w:r>
      <w:r w:rsidR="00EC3371">
        <w:rPr>
          <w:rFonts w:ascii="David" w:hAnsi="David" w:cs="David"/>
          <w:rtl/>
        </w:rPr>
        <w:t>חסכון פלוס</w:t>
      </w:r>
      <w:r>
        <w:rPr>
          <w:rFonts w:ascii="David" w:hAnsi="David" w:cs="David" w:hint="cs"/>
          <w:rtl/>
        </w:rPr>
        <w:t>". ואולם פערי הרווחיות הינם פועל יוצא של דמי הזיכיון שמוטל על הסניף אשר מהווה תשלום העברה בין הסניף לרשת, באופן שהוא מקטין את שולי הרווח של הסניף ומגדיל את שולי הרווח של הרשת בהתאמה. זאת ועוד, כיוון שהרשת גובה עמלה מהספקים שלה, ביכולתה להציג שולי רווח גבוהים יותר מאלו שמציג הסניף. על רקע זה אין כל בסיס לטענה אפשרית באשר לכך שחוסר יעילות של הסניף הינו הגורם המוביל לפגיעה בתוצאות הכספיות.</w:t>
      </w:r>
    </w:p>
    <w:p w14:paraId="75DE14E1" w14:textId="15B58C0F" w:rsidR="003E09E2" w:rsidRDefault="002C5994" w:rsidP="00D772C6">
      <w:pPr>
        <w:ind w:left="423"/>
        <w:rPr>
          <w:rFonts w:ascii="David" w:hAnsi="David" w:cs="David"/>
          <w:rtl/>
        </w:rPr>
      </w:pPr>
      <w:r>
        <w:rPr>
          <w:rFonts w:ascii="David" w:hAnsi="David" w:cs="David" w:hint="cs"/>
          <w:rtl/>
        </w:rPr>
        <w:t xml:space="preserve">הרווחיות הגולמית של הזכיין הינה פועל יוצא של מדיניות בעל הזיכיון, מבלי שלזכיין </w:t>
      </w:r>
      <w:r w:rsidR="005A0509">
        <w:rPr>
          <w:rFonts w:ascii="David" w:hAnsi="David" w:cs="David" w:hint="cs"/>
          <w:rtl/>
        </w:rPr>
        <w:t>ניתנים כלים להשפיע על התוצאה. מצב דברים זה נובע מכך שרשת "</w:t>
      </w:r>
      <w:r w:rsidR="00EC3371">
        <w:rPr>
          <w:rFonts w:ascii="David" w:hAnsi="David" w:cs="David"/>
          <w:rtl/>
        </w:rPr>
        <w:t>חסכון פלוס</w:t>
      </w:r>
      <w:r w:rsidR="005A0509">
        <w:rPr>
          <w:rFonts w:ascii="David" w:hAnsi="David" w:cs="David" w:hint="cs"/>
          <w:rtl/>
        </w:rPr>
        <w:t xml:space="preserve">" מכתיבה את מגוון המוצרים שאותם יכול הזכיין לרכוש, את מחיר המכירה של כל אחד מן המוצרים, את מדיניות ההנחות שעליו להחיל בכל נקודת זמן בסניף, את הגורם ממנו רשאי הזכיין להזמין מוצרים ואת מחיר הרכישה שהוסכם בין בעל הזיכיון לספק המוצרים. מציאות זו מתחדדת לנוכח מדיניות הרכש של הרשת, אשר במסגרתה היא גובה מהספקים המורשים מטעמה </w:t>
      </w:r>
      <w:r w:rsidR="00151628">
        <w:rPr>
          <w:rFonts w:ascii="David" w:hAnsi="David" w:cs="David" w:hint="cs"/>
          <w:rtl/>
        </w:rPr>
        <w:t xml:space="preserve">כאמור, </w:t>
      </w:r>
      <w:r w:rsidR="005A0509">
        <w:rPr>
          <w:rFonts w:ascii="David" w:hAnsi="David" w:cs="David" w:hint="cs"/>
          <w:rtl/>
        </w:rPr>
        <w:t xml:space="preserve">עמלה בגין ההכנסות הנובעות מאספקת מוצרים </w:t>
      </w:r>
      <w:r w:rsidR="00151628">
        <w:rPr>
          <w:rFonts w:ascii="David" w:hAnsi="David" w:cs="David" w:hint="cs"/>
          <w:rtl/>
        </w:rPr>
        <w:t xml:space="preserve">מטעמם </w:t>
      </w:r>
      <w:r w:rsidR="005A0509">
        <w:rPr>
          <w:rFonts w:ascii="David" w:hAnsi="David" w:cs="David" w:hint="cs"/>
          <w:rtl/>
        </w:rPr>
        <w:t>לחנויות הרשת.</w:t>
      </w:r>
    </w:p>
    <w:p w14:paraId="7353817A" w14:textId="2EFE30F2" w:rsidR="005A0509" w:rsidRDefault="005A0509" w:rsidP="00D772C6">
      <w:pPr>
        <w:ind w:left="423"/>
        <w:rPr>
          <w:rFonts w:ascii="David" w:hAnsi="David" w:cs="David"/>
          <w:rtl/>
        </w:rPr>
      </w:pPr>
      <w:r>
        <w:rPr>
          <w:rFonts w:ascii="David" w:hAnsi="David" w:cs="David" w:hint="cs"/>
          <w:rtl/>
        </w:rPr>
        <w:t>במצב הקיים נוקטת רשת "</w:t>
      </w:r>
      <w:r w:rsidR="00EC3371">
        <w:rPr>
          <w:rFonts w:ascii="David" w:hAnsi="David" w:cs="David"/>
          <w:rtl/>
        </w:rPr>
        <w:t>חסכון פלוס</w:t>
      </w:r>
      <w:r>
        <w:rPr>
          <w:rFonts w:ascii="David" w:hAnsi="David" w:cs="David" w:hint="cs"/>
          <w:rtl/>
        </w:rPr>
        <w:t xml:space="preserve">" ב"תנועת מלקחיים" אשר </w:t>
      </w:r>
      <w:r w:rsidR="00F80FEE">
        <w:rPr>
          <w:rFonts w:ascii="David" w:hAnsi="David" w:cs="David" w:hint="cs"/>
          <w:rtl/>
        </w:rPr>
        <w:t>מבוססת מצד אחד על</w:t>
      </w:r>
      <w:r>
        <w:rPr>
          <w:rFonts w:ascii="David" w:hAnsi="David" w:cs="David" w:hint="cs"/>
          <w:rtl/>
        </w:rPr>
        <w:t xml:space="preserve"> </w:t>
      </w:r>
      <w:r w:rsidR="00F80FEE">
        <w:rPr>
          <w:rFonts w:ascii="David" w:hAnsi="David" w:cs="David" w:hint="cs"/>
          <w:rtl/>
        </w:rPr>
        <w:t xml:space="preserve">מדיניות המחירים שמובילה לקביעת רמות מחיר גבוהות ולא תחרותיות שמביאות לירידה בהיקף הפעילות ומצד שני על מדיניות רכש לא תחרותית שמקטינה את </w:t>
      </w:r>
      <w:r w:rsidR="009F74FF">
        <w:rPr>
          <w:rFonts w:ascii="David" w:hAnsi="David" w:cs="David" w:hint="cs"/>
          <w:rtl/>
        </w:rPr>
        <w:t xml:space="preserve">דרגות החופש של הזכיין ואת </w:t>
      </w:r>
      <w:r w:rsidR="00F80FEE">
        <w:rPr>
          <w:rFonts w:ascii="David" w:hAnsi="David" w:cs="David" w:hint="cs"/>
          <w:rtl/>
        </w:rPr>
        <w:t xml:space="preserve">שולי הרווח הגלומים בפעילות. </w:t>
      </w:r>
    </w:p>
    <w:p w14:paraId="577D9266" w14:textId="7570A02C" w:rsidR="003E09E2" w:rsidRDefault="00F80FEE" w:rsidP="00D772C6">
      <w:pPr>
        <w:ind w:left="423"/>
        <w:rPr>
          <w:rFonts w:ascii="David" w:hAnsi="David" w:cs="David"/>
          <w:rtl/>
        </w:rPr>
      </w:pPr>
      <w:r>
        <w:rPr>
          <w:rFonts w:ascii="David" w:hAnsi="David" w:cs="David" w:hint="cs"/>
          <w:rtl/>
        </w:rPr>
        <w:t xml:space="preserve">הלוח שלהלן מפרט את </w:t>
      </w:r>
      <w:r w:rsidR="0038276D">
        <w:rPr>
          <w:rFonts w:ascii="David" w:hAnsi="David" w:cs="David" w:hint="cs"/>
          <w:rtl/>
        </w:rPr>
        <w:t>התוצאות הכספיות שהציג</w:t>
      </w:r>
      <w:r>
        <w:rPr>
          <w:rFonts w:ascii="David" w:hAnsi="David" w:cs="David" w:hint="cs"/>
          <w:rtl/>
        </w:rPr>
        <w:t xml:space="preserve"> הזכיין בהשוואה לנתוני הרווחיות הממוצעים הגלומים בפעילות סניפי "</w:t>
      </w:r>
      <w:r w:rsidR="00EC3371">
        <w:rPr>
          <w:rFonts w:ascii="David" w:hAnsi="David" w:cs="David"/>
          <w:rtl/>
        </w:rPr>
        <w:t>טופ דיל</w:t>
      </w:r>
      <w:r>
        <w:rPr>
          <w:rFonts w:ascii="David" w:hAnsi="David" w:cs="David" w:hint="cs"/>
          <w:rtl/>
        </w:rPr>
        <w:t xml:space="preserve">" </w:t>
      </w:r>
      <w:r w:rsidR="0038276D">
        <w:rPr>
          <w:rFonts w:ascii="David" w:hAnsi="David" w:cs="David" w:hint="cs"/>
          <w:rtl/>
        </w:rPr>
        <w:t>ובהשוואה לנתוני הרווחיות הנובעים מפעילות "</w:t>
      </w:r>
      <w:r w:rsidR="00EC3371">
        <w:rPr>
          <w:rFonts w:ascii="David" w:hAnsi="David" w:cs="David"/>
          <w:rtl/>
        </w:rPr>
        <w:t>חסכון פלוס</w:t>
      </w:r>
      <w:r w:rsidR="0038276D">
        <w:rPr>
          <w:rFonts w:ascii="David" w:hAnsi="David" w:cs="David" w:hint="cs"/>
          <w:rtl/>
        </w:rPr>
        <w:t xml:space="preserve">" </w:t>
      </w:r>
      <w:r>
        <w:rPr>
          <w:rFonts w:ascii="David" w:hAnsi="David" w:cs="David" w:hint="cs"/>
          <w:rtl/>
        </w:rPr>
        <w:t>לשנים 2022-2024</w:t>
      </w:r>
      <w:r w:rsidR="00337B9D">
        <w:rPr>
          <w:rFonts w:ascii="David" w:hAnsi="David" w:cs="David" w:hint="cs"/>
          <w:rtl/>
        </w:rPr>
        <w:t>:</w:t>
      </w:r>
    </w:p>
    <w:p w14:paraId="7C87F3FC" w14:textId="54419A08" w:rsidR="0038276D" w:rsidRDefault="00D26608" w:rsidP="00D772C6">
      <w:pPr>
        <w:ind w:left="423"/>
        <w:rPr>
          <w:rFonts w:ascii="David" w:hAnsi="David" w:cs="David"/>
          <w:rtl/>
        </w:rPr>
      </w:pPr>
      <w:r w:rsidRPr="00D26608">
        <w:rPr>
          <w:noProof/>
          <w:szCs w:val="21"/>
          <w:rtl/>
        </w:rPr>
        <w:drawing>
          <wp:anchor distT="0" distB="0" distL="114300" distR="114300" simplePos="0" relativeHeight="251729920" behindDoc="0" locked="0" layoutInCell="1" allowOverlap="1" wp14:anchorId="6734F2D5" wp14:editId="428E77E1">
            <wp:simplePos x="0" y="0"/>
            <wp:positionH relativeFrom="column">
              <wp:posOffset>-199390</wp:posOffset>
            </wp:positionH>
            <wp:positionV relativeFrom="paragraph">
              <wp:posOffset>72390</wp:posOffset>
            </wp:positionV>
            <wp:extent cx="5759450" cy="1061720"/>
            <wp:effectExtent l="0" t="0" r="0" b="0"/>
            <wp:wrapNone/>
            <wp:docPr id="624128436"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061720"/>
                    </a:xfrm>
                    <a:prstGeom prst="rect">
                      <a:avLst/>
                    </a:prstGeom>
                    <a:noFill/>
                    <a:ln>
                      <a:noFill/>
                    </a:ln>
                  </pic:spPr>
                </pic:pic>
              </a:graphicData>
            </a:graphic>
          </wp:anchor>
        </w:drawing>
      </w:r>
    </w:p>
    <w:p w14:paraId="4AB5FF17" w14:textId="4748F090" w:rsidR="0038276D" w:rsidRDefault="0038276D" w:rsidP="00D772C6">
      <w:pPr>
        <w:ind w:left="423"/>
        <w:rPr>
          <w:rFonts w:ascii="David" w:hAnsi="David" w:cs="David"/>
          <w:rtl/>
        </w:rPr>
      </w:pPr>
    </w:p>
    <w:p w14:paraId="24810B0B" w14:textId="77777777" w:rsidR="0038276D" w:rsidRDefault="0038276D" w:rsidP="00D772C6">
      <w:pPr>
        <w:ind w:left="423"/>
        <w:rPr>
          <w:rFonts w:ascii="David" w:hAnsi="David" w:cs="David"/>
          <w:rtl/>
        </w:rPr>
      </w:pPr>
    </w:p>
    <w:p w14:paraId="35439CE3" w14:textId="77777777" w:rsidR="0038276D" w:rsidRDefault="0038276D" w:rsidP="00D772C6">
      <w:pPr>
        <w:ind w:left="423"/>
        <w:rPr>
          <w:rFonts w:ascii="David" w:hAnsi="David" w:cs="David"/>
          <w:rtl/>
        </w:rPr>
      </w:pPr>
    </w:p>
    <w:p w14:paraId="0ED93515" w14:textId="77777777" w:rsidR="0038276D" w:rsidRDefault="0038276D" w:rsidP="00D772C6">
      <w:pPr>
        <w:ind w:left="423"/>
        <w:rPr>
          <w:rFonts w:ascii="David" w:hAnsi="David" w:cs="David"/>
          <w:rtl/>
        </w:rPr>
      </w:pPr>
    </w:p>
    <w:p w14:paraId="7893653E" w14:textId="2638FF0B" w:rsidR="00E52A1B" w:rsidRDefault="00E52A1B" w:rsidP="00E52A1B">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גריפת רווח על חשבון הזכיין</w:t>
      </w:r>
    </w:p>
    <w:p w14:paraId="1869A248" w14:textId="6A1D06DD" w:rsidR="00E52A1B" w:rsidRDefault="00E52A1B" w:rsidP="00E52A1B">
      <w:pPr>
        <w:ind w:left="423"/>
        <w:rPr>
          <w:rFonts w:ascii="David" w:hAnsi="David" w:cs="David"/>
          <w:rtl/>
        </w:rPr>
      </w:pPr>
      <w:r>
        <w:rPr>
          <w:rFonts w:ascii="David" w:hAnsi="David" w:cs="David" w:hint="cs"/>
          <w:rtl/>
        </w:rPr>
        <w:t>במהלך שנות הפעילות של הסניף</w:t>
      </w:r>
      <w:r w:rsidR="008E1D45">
        <w:rPr>
          <w:rFonts w:ascii="David" w:hAnsi="David" w:cs="David" w:hint="cs"/>
          <w:rtl/>
        </w:rPr>
        <w:t>,</w:t>
      </w:r>
      <w:r>
        <w:rPr>
          <w:rFonts w:ascii="David" w:hAnsi="David" w:cs="David" w:hint="cs"/>
          <w:rtl/>
        </w:rPr>
        <w:t xml:space="preserve"> החל משנת 2017 ועד שנת 2024 הציג הסניף הפסד מצטבר של כ-</w:t>
      </w:r>
      <w:r w:rsidR="008E1D45">
        <w:rPr>
          <w:rFonts w:ascii="David" w:hAnsi="David" w:cs="David" w:hint="cs"/>
          <w:rtl/>
        </w:rPr>
        <w:t>463</w:t>
      </w:r>
      <w:r>
        <w:rPr>
          <w:rFonts w:ascii="David" w:hAnsi="David" w:cs="David" w:hint="cs"/>
          <w:rtl/>
        </w:rPr>
        <w:t xml:space="preserve"> </w:t>
      </w:r>
      <w:r w:rsidR="008E1D45">
        <w:rPr>
          <w:rFonts w:ascii="David" w:hAnsi="David" w:cs="David" w:hint="cs"/>
          <w:rtl/>
        </w:rPr>
        <w:t>אלף</w:t>
      </w:r>
      <w:r>
        <w:rPr>
          <w:rFonts w:ascii="David" w:hAnsi="David" w:cs="David" w:hint="cs"/>
          <w:rtl/>
        </w:rPr>
        <w:t xml:space="preserve"> ש"ח. תמונת מצב זו נובעת מההפסדים שנגרמו לו במהלך השנים 2021-2024, אשר במהל</w:t>
      </w:r>
      <w:r w:rsidR="008E1D45">
        <w:rPr>
          <w:rFonts w:ascii="David" w:hAnsi="David" w:cs="David" w:hint="cs"/>
          <w:rtl/>
        </w:rPr>
        <w:t>ך שנים אלו</w:t>
      </w:r>
      <w:r>
        <w:rPr>
          <w:rFonts w:ascii="David" w:hAnsi="David" w:cs="David" w:hint="cs"/>
          <w:rtl/>
        </w:rPr>
        <w:t xml:space="preserve"> צבר הסניף הפסד של כ-</w:t>
      </w:r>
      <w:r w:rsidR="008E1D45">
        <w:rPr>
          <w:rFonts w:ascii="David" w:hAnsi="David" w:cs="David" w:hint="cs"/>
          <w:rtl/>
        </w:rPr>
        <w:t>886</w:t>
      </w:r>
      <w:r>
        <w:rPr>
          <w:rFonts w:ascii="David" w:hAnsi="David" w:cs="David" w:hint="cs"/>
          <w:rtl/>
        </w:rPr>
        <w:t xml:space="preserve"> אלף ש"ח. ההפסד </w:t>
      </w:r>
      <w:r w:rsidR="008E1D45">
        <w:rPr>
          <w:rFonts w:ascii="David" w:hAnsi="David" w:cs="David" w:hint="cs"/>
          <w:rtl/>
        </w:rPr>
        <w:t xml:space="preserve">בשנים אלו </w:t>
      </w:r>
      <w:r>
        <w:rPr>
          <w:rFonts w:ascii="David" w:hAnsi="David" w:cs="David" w:hint="cs"/>
          <w:rtl/>
        </w:rPr>
        <w:t xml:space="preserve">נוצר לנוכח הירידה החדה בפעילות </w:t>
      </w:r>
      <w:r w:rsidR="006131E0">
        <w:rPr>
          <w:rFonts w:ascii="David" w:hAnsi="David" w:cs="David" w:hint="cs"/>
          <w:rtl/>
        </w:rPr>
        <w:t xml:space="preserve">שהתרחשה </w:t>
      </w:r>
      <w:r w:rsidR="006131E0">
        <w:rPr>
          <w:rFonts w:ascii="David" w:hAnsi="David" w:cs="David" w:hint="cs"/>
          <w:rtl/>
        </w:rPr>
        <w:lastRenderedPageBreak/>
        <w:t xml:space="preserve">כתוצאה מהתחרות העזה שהתפתחה בסביבת הפעילות של הסניף </w:t>
      </w:r>
      <w:r w:rsidR="008E1D45">
        <w:rPr>
          <w:rFonts w:ascii="David" w:hAnsi="David" w:cs="David" w:hint="cs"/>
          <w:rtl/>
        </w:rPr>
        <w:t>כתוצאה מ</w:t>
      </w:r>
      <w:r w:rsidR="006131E0">
        <w:rPr>
          <w:rFonts w:ascii="David" w:hAnsi="David" w:cs="David" w:hint="cs"/>
          <w:rtl/>
        </w:rPr>
        <w:t>אובדן הלקוחות, הירידה בהיקף ההכנסות ו</w:t>
      </w:r>
      <w:r w:rsidR="008E1D45">
        <w:rPr>
          <w:rFonts w:ascii="David" w:hAnsi="David" w:cs="David" w:hint="cs"/>
          <w:rtl/>
        </w:rPr>
        <w:t>ה</w:t>
      </w:r>
      <w:r w:rsidR="006131E0">
        <w:rPr>
          <w:rFonts w:ascii="David" w:hAnsi="David" w:cs="David" w:hint="cs"/>
          <w:rtl/>
        </w:rPr>
        <w:t>שחיקה ברווח הגולמי שנבע</w:t>
      </w:r>
      <w:r w:rsidR="008E1D45">
        <w:rPr>
          <w:rFonts w:ascii="David" w:hAnsi="David" w:cs="David" w:hint="cs"/>
          <w:rtl/>
        </w:rPr>
        <w:t>ה</w:t>
      </w:r>
      <w:r w:rsidR="006131E0">
        <w:rPr>
          <w:rFonts w:ascii="David" w:hAnsi="David" w:cs="David" w:hint="cs"/>
          <w:rtl/>
        </w:rPr>
        <w:t xml:space="preserve"> מכך. השחיקה ברווח לא אפשרה לזכיין לכסות את ההוצאות הקבועות  - הוצאות הנהלה וכלליות, אשר נדרשות למימון מערך הפעילות שלו, כדוגמת שכר דירה, שכר עבודה ועוד. </w:t>
      </w:r>
    </w:p>
    <w:p w14:paraId="09CA60B0" w14:textId="60D60001" w:rsidR="006131E0" w:rsidRDefault="006131E0" w:rsidP="00E52A1B">
      <w:pPr>
        <w:ind w:left="423"/>
        <w:rPr>
          <w:rFonts w:ascii="David" w:hAnsi="David" w:cs="David"/>
          <w:rtl/>
        </w:rPr>
      </w:pPr>
      <w:r>
        <w:rPr>
          <w:rFonts w:ascii="David" w:hAnsi="David" w:cs="David" w:hint="cs"/>
          <w:rtl/>
        </w:rPr>
        <w:t xml:space="preserve">לעומת זאת, למרות שבעל הזיכיון התעלם מהשינויים בסביבה העסקית ולא סייע לזכיין באמצעות ביצוע  שינויים במודל הפעילות הקבוע עימו, </w:t>
      </w:r>
      <w:r w:rsidR="008E1D45">
        <w:rPr>
          <w:rFonts w:ascii="David" w:hAnsi="David" w:cs="David" w:hint="cs"/>
          <w:rtl/>
        </w:rPr>
        <w:t>הוא המשיך</w:t>
      </w:r>
      <w:r>
        <w:rPr>
          <w:rFonts w:ascii="David" w:hAnsi="David" w:cs="David" w:hint="cs"/>
          <w:rtl/>
        </w:rPr>
        <w:t xml:space="preserve"> לגרוף </w:t>
      </w:r>
      <w:r w:rsidR="008E1D45">
        <w:rPr>
          <w:rFonts w:ascii="David" w:hAnsi="David" w:cs="David" w:hint="cs"/>
          <w:rtl/>
        </w:rPr>
        <w:t xml:space="preserve">לקופתו </w:t>
      </w:r>
      <w:r>
        <w:rPr>
          <w:rFonts w:ascii="David" w:hAnsi="David" w:cs="David" w:hint="cs"/>
          <w:rtl/>
        </w:rPr>
        <w:t xml:space="preserve">הכנסות משמעותיות. ההסכם בין הצדדים מגדיר תשלום דמי זיכיון בשיעור של 3% מהיקף הכנסות העולה על 400 אלפי ש"ח בחודש. במהלך השנים 2021-2024 שולמו לבעל הזיכיון דמי זיכיון בהיקף של 400 אלפי ש"ח. בנוסף נהנה בעל הזיכיון מהכנסות ישירות נוספות אשר הוטלו על ספקי הסחורה אשר הביאו לייקור </w:t>
      </w:r>
      <w:r w:rsidR="008E1D45">
        <w:rPr>
          <w:rFonts w:ascii="David" w:hAnsi="David" w:cs="David" w:hint="cs"/>
          <w:rtl/>
        </w:rPr>
        <w:t xml:space="preserve">מלאכותי של </w:t>
      </w:r>
      <w:r>
        <w:rPr>
          <w:rFonts w:ascii="David" w:hAnsi="David" w:cs="David" w:hint="cs"/>
          <w:rtl/>
        </w:rPr>
        <w:t>העלות הכרוכה ברכש הסחורה והתגלגלו על הזכיין באופן של הקטנת שולי הרווח הגולמי הפוטנציאלי הגלום בפעילות.</w:t>
      </w:r>
    </w:p>
    <w:p w14:paraId="009E1203" w14:textId="2645EC91" w:rsidR="002564AD" w:rsidRDefault="002564AD" w:rsidP="00E52A1B">
      <w:pPr>
        <w:ind w:left="423"/>
        <w:rPr>
          <w:rFonts w:ascii="David" w:hAnsi="David" w:cs="David"/>
          <w:rtl/>
        </w:rPr>
      </w:pPr>
      <w:r>
        <w:rPr>
          <w:rFonts w:ascii="David" w:hAnsi="David" w:cs="David" w:hint="cs"/>
          <w:rtl/>
        </w:rPr>
        <w:t>במצב הקיים</w:t>
      </w:r>
      <w:r w:rsidR="008E1D45">
        <w:rPr>
          <w:rFonts w:ascii="David" w:hAnsi="David" w:cs="David" w:hint="cs"/>
          <w:rtl/>
        </w:rPr>
        <w:t>, חלק ניכר מ</w:t>
      </w:r>
      <w:r>
        <w:rPr>
          <w:rFonts w:ascii="David" w:hAnsi="David" w:cs="David" w:hint="cs"/>
          <w:rtl/>
        </w:rPr>
        <w:t>ההפסד שצבר הזכיין שימש למעשה למימון הרווחים שצבר בעל הזכיין. תמונה זו מצביע על מציאות שבה "גם רצחת וגם ירשת". מצד אחד בעל הזיכיון לא סייע לזכיין לשפר את כושר התחרות של הסניף באמצעות הוזלת עלות הרכש והרחבת מגוון המוצרים באופן של פנייה לספקים חלופיים. מנגד המשיך הזכיין לדרוש תוספת תשלום מקהל הספקים המורשה מטעמו ולהקטין באופן זה את שולי הרווח של הזכיין ולדרוש את אותם תשלומי דמי זיכיון חרף ההפסדים שנגרמו לזכיין</w:t>
      </w:r>
      <w:r w:rsidR="008E1D45">
        <w:rPr>
          <w:rFonts w:ascii="David" w:hAnsi="David" w:cs="David" w:hint="cs"/>
          <w:rtl/>
        </w:rPr>
        <w:t xml:space="preserve"> כתוצאה מהשינויים בסביבה העסקית</w:t>
      </w:r>
      <w:r>
        <w:rPr>
          <w:rFonts w:ascii="David" w:hAnsi="David" w:cs="David" w:hint="cs"/>
          <w:rtl/>
        </w:rPr>
        <w:t>.</w:t>
      </w:r>
    </w:p>
    <w:p w14:paraId="6F92D31E" w14:textId="1FB20C4D" w:rsidR="006131E0" w:rsidRDefault="008E1D45" w:rsidP="00E52A1B">
      <w:pPr>
        <w:ind w:left="423"/>
        <w:rPr>
          <w:rFonts w:ascii="David" w:hAnsi="David" w:cs="David"/>
          <w:rtl/>
        </w:rPr>
      </w:pPr>
      <w:r w:rsidRPr="008E1D45">
        <w:rPr>
          <w:rFonts w:hint="cs"/>
          <w:noProof/>
          <w:szCs w:val="21"/>
          <w:rtl/>
        </w:rPr>
        <w:drawing>
          <wp:anchor distT="0" distB="0" distL="114300" distR="114300" simplePos="0" relativeHeight="251726848" behindDoc="0" locked="0" layoutInCell="1" allowOverlap="1" wp14:anchorId="5B65267C" wp14:editId="44B4B010">
            <wp:simplePos x="0" y="0"/>
            <wp:positionH relativeFrom="column">
              <wp:posOffset>-260350</wp:posOffset>
            </wp:positionH>
            <wp:positionV relativeFrom="paragraph">
              <wp:posOffset>247650</wp:posOffset>
            </wp:positionV>
            <wp:extent cx="5759450" cy="360680"/>
            <wp:effectExtent l="0" t="0" r="0" b="1270"/>
            <wp:wrapNone/>
            <wp:docPr id="130281854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60680"/>
                    </a:xfrm>
                    <a:prstGeom prst="rect">
                      <a:avLst/>
                    </a:prstGeom>
                    <a:noFill/>
                    <a:ln>
                      <a:noFill/>
                    </a:ln>
                  </pic:spPr>
                </pic:pic>
              </a:graphicData>
            </a:graphic>
          </wp:anchor>
        </w:drawing>
      </w:r>
      <w:r w:rsidR="002564AD">
        <w:rPr>
          <w:rFonts w:ascii="David" w:hAnsi="David" w:cs="David" w:hint="cs"/>
          <w:rtl/>
        </w:rPr>
        <w:t xml:space="preserve">הלוח שלהלן מפרט את ההפסד הנקי של הזכיין ואת ההכנסות מדמי הזיכיון של בעל הזיכיון: </w:t>
      </w:r>
    </w:p>
    <w:p w14:paraId="26F2EEEE" w14:textId="77777777" w:rsidR="008E1D45" w:rsidRDefault="008E1D45" w:rsidP="00E52A1B">
      <w:pPr>
        <w:ind w:left="423"/>
        <w:rPr>
          <w:rFonts w:ascii="David" w:hAnsi="David" w:cs="David"/>
          <w:rtl/>
        </w:rPr>
      </w:pPr>
    </w:p>
    <w:p w14:paraId="7DB4148D" w14:textId="77777777" w:rsidR="008E1D45" w:rsidRDefault="008E1D45" w:rsidP="00E52A1B">
      <w:pPr>
        <w:ind w:left="423"/>
        <w:rPr>
          <w:rFonts w:ascii="David" w:hAnsi="David" w:cs="David"/>
          <w:rtl/>
        </w:rPr>
      </w:pPr>
    </w:p>
    <w:p w14:paraId="3C938254" w14:textId="528A4669" w:rsidR="00D66292" w:rsidRPr="00D66292" w:rsidRDefault="00D66292" w:rsidP="00D66292">
      <w:pPr>
        <w:pStyle w:val="32"/>
        <w:ind w:left="-144" w:firstLine="425"/>
        <w:rPr>
          <w:rFonts w:ascii="David" w:hAnsi="David" w:cs="David"/>
          <w:smallCaps/>
          <w:color w:val="002060"/>
          <w:sz w:val="24"/>
          <w:szCs w:val="28"/>
          <w:rtl/>
        </w:rPr>
      </w:pPr>
      <w:r w:rsidRPr="00D66292">
        <w:rPr>
          <w:rFonts w:ascii="David" w:hAnsi="David" w:cs="David" w:hint="cs"/>
          <w:smallCaps/>
          <w:color w:val="002060"/>
          <w:sz w:val="24"/>
          <w:szCs w:val="28"/>
          <w:rtl/>
        </w:rPr>
        <w:t xml:space="preserve">חוסר יעילות </w:t>
      </w:r>
      <w:r w:rsidR="008E1D45">
        <w:rPr>
          <w:rFonts w:ascii="David" w:hAnsi="David" w:cs="David" w:hint="cs"/>
          <w:smallCaps/>
          <w:color w:val="002060"/>
          <w:sz w:val="24"/>
          <w:szCs w:val="28"/>
          <w:rtl/>
        </w:rPr>
        <w:t>מובנה של הרשת</w:t>
      </w:r>
    </w:p>
    <w:p w14:paraId="2397D36F" w14:textId="77777777" w:rsidR="00D66292" w:rsidRPr="00E52A1B" w:rsidRDefault="00D66292" w:rsidP="00D66292">
      <w:pPr>
        <w:ind w:left="423"/>
        <w:rPr>
          <w:rFonts w:ascii="David" w:hAnsi="David" w:cs="David"/>
          <w:rtl/>
        </w:rPr>
      </w:pPr>
      <w:r w:rsidRPr="00D66292">
        <w:rPr>
          <w:rFonts w:ascii="David" w:hAnsi="David" w:cs="David"/>
          <w:rtl/>
        </w:rPr>
        <w:t>מדד המכירה למ"ר</w:t>
      </w:r>
      <w:r>
        <w:rPr>
          <w:rFonts w:ascii="David" w:hAnsi="David" w:cs="David" w:hint="cs"/>
          <w:rtl/>
        </w:rPr>
        <w:t xml:space="preserve"> </w:t>
      </w:r>
      <w:r w:rsidRPr="00D66292">
        <w:rPr>
          <w:rFonts w:ascii="David" w:hAnsi="David" w:cs="David"/>
          <w:rtl/>
        </w:rPr>
        <w:t>הוא אחד המדדים המרכזיים להערכת ביצועי חנויות קמעונאיות. הוא מודד את ההכנסות הנוצרות מכל מטר רבוע של שטח מכירה, ומשמש אינדיקטור ליעילות השימוש בשטח החנות.</w:t>
      </w:r>
    </w:p>
    <w:p w14:paraId="5B7BC0FD" w14:textId="11F741BA" w:rsidR="00D66292" w:rsidRDefault="00D66292" w:rsidP="00E52A1B">
      <w:pPr>
        <w:ind w:left="423"/>
        <w:rPr>
          <w:rFonts w:ascii="David" w:hAnsi="David" w:cs="David"/>
          <w:rtl/>
        </w:rPr>
      </w:pPr>
      <w:r>
        <w:rPr>
          <w:rFonts w:ascii="David" w:hAnsi="David" w:cs="David" w:hint="cs"/>
          <w:rtl/>
        </w:rPr>
        <w:t>פעילות רשת "</w:t>
      </w:r>
      <w:r w:rsidR="00EC3371">
        <w:rPr>
          <w:rFonts w:ascii="David" w:hAnsi="David" w:cs="David"/>
          <w:rtl/>
        </w:rPr>
        <w:t>טופ דיל</w:t>
      </w:r>
      <w:r>
        <w:rPr>
          <w:rFonts w:ascii="David" w:hAnsi="David" w:cs="David" w:hint="cs"/>
          <w:rtl/>
        </w:rPr>
        <w:t>" בשנת 2024 התבססה על הכנסה של כ-20.1 אלף ש"ח למ"ר שטח חנות, זאת לעומת כ-17.7 אלף ש"ח  למ"ר, גידול של כ-14% ביעילות התפעולית.</w:t>
      </w:r>
    </w:p>
    <w:p w14:paraId="5E8409C2" w14:textId="5830AF34" w:rsidR="00D66292" w:rsidRDefault="00D66292" w:rsidP="00E52A1B">
      <w:pPr>
        <w:ind w:left="423"/>
        <w:rPr>
          <w:rFonts w:ascii="David" w:hAnsi="David" w:cs="David"/>
          <w:rtl/>
        </w:rPr>
      </w:pPr>
      <w:r>
        <w:rPr>
          <w:rFonts w:ascii="David" w:hAnsi="David" w:cs="David" w:hint="cs"/>
          <w:rtl/>
        </w:rPr>
        <w:t>לעומת זאת סניף הזכיין הגיע בשנת 2024 להיקף מכירות של כ-</w:t>
      </w:r>
      <w:r w:rsidR="008E1D45">
        <w:rPr>
          <w:rFonts w:ascii="David" w:hAnsi="David" w:cs="David" w:hint="cs"/>
          <w:rtl/>
        </w:rPr>
        <w:t>8.5</w:t>
      </w:r>
      <w:r>
        <w:rPr>
          <w:rFonts w:ascii="David" w:hAnsi="David" w:cs="David" w:hint="cs"/>
          <w:rtl/>
        </w:rPr>
        <w:t xml:space="preserve"> אלף ש"ח, לעומת כ-</w:t>
      </w:r>
      <w:r w:rsidR="008E1D45">
        <w:rPr>
          <w:rFonts w:ascii="David" w:hAnsi="David" w:cs="David" w:hint="cs"/>
          <w:rtl/>
        </w:rPr>
        <w:t>8.7</w:t>
      </w:r>
      <w:r>
        <w:rPr>
          <w:rFonts w:ascii="David" w:hAnsi="David" w:cs="David" w:hint="cs"/>
          <w:rtl/>
        </w:rPr>
        <w:t xml:space="preserve"> </w:t>
      </w:r>
      <w:r w:rsidR="008E1D45">
        <w:rPr>
          <w:rFonts w:ascii="David" w:hAnsi="David" w:cs="David" w:hint="cs"/>
          <w:rtl/>
        </w:rPr>
        <w:t>אלף</w:t>
      </w:r>
      <w:r>
        <w:rPr>
          <w:rFonts w:ascii="David" w:hAnsi="David" w:cs="David" w:hint="cs"/>
          <w:rtl/>
        </w:rPr>
        <w:t xml:space="preserve"> ש"ח בשנת 2023, ירידה של כ-2% ביעילות התפעולית</w:t>
      </w:r>
      <w:r w:rsidR="00337B9D">
        <w:rPr>
          <w:rFonts w:ascii="David" w:hAnsi="David" w:cs="David" w:hint="cs"/>
          <w:rtl/>
        </w:rPr>
        <w:t>.</w:t>
      </w:r>
    </w:p>
    <w:p w14:paraId="27A19875" w14:textId="41C7BE90" w:rsidR="00337B9D" w:rsidRDefault="00337B9D" w:rsidP="00E52A1B">
      <w:pPr>
        <w:ind w:left="423"/>
        <w:rPr>
          <w:rFonts w:ascii="David" w:hAnsi="David" w:cs="David"/>
          <w:rtl/>
        </w:rPr>
      </w:pPr>
      <w:r>
        <w:rPr>
          <w:rFonts w:ascii="David" w:hAnsi="David" w:cs="David" w:hint="cs"/>
          <w:rtl/>
        </w:rPr>
        <w:t xml:space="preserve">הפערים בהיקף המכירה למ"ר ובמגמות הרב שנתיות מצביעות על חוסר היעילות התפעולי </w:t>
      </w:r>
      <w:r w:rsidR="008E1D45">
        <w:rPr>
          <w:rFonts w:ascii="David" w:hAnsi="David" w:cs="David" w:hint="cs"/>
          <w:rtl/>
        </w:rPr>
        <w:t>של רשת "</w:t>
      </w:r>
      <w:r w:rsidR="00EC3371">
        <w:rPr>
          <w:rFonts w:ascii="David" w:hAnsi="David" w:cs="David"/>
          <w:rtl/>
        </w:rPr>
        <w:t>חסכון פלוס</w:t>
      </w:r>
      <w:r w:rsidR="008E1D45">
        <w:rPr>
          <w:rFonts w:ascii="David" w:hAnsi="David" w:cs="David" w:hint="cs"/>
          <w:rtl/>
        </w:rPr>
        <w:t xml:space="preserve">" </w:t>
      </w:r>
      <w:r>
        <w:rPr>
          <w:rFonts w:ascii="David" w:hAnsi="David" w:cs="David" w:hint="cs"/>
          <w:rtl/>
        </w:rPr>
        <w:t>עימה התמודד הזכיין לנוכח המדיניות העסקית של בעל הזיכיון וחוסר היכול שלו לתת מענה מתבקש, אשר לו היה ננקט היה מאפשר לשפר את תמונת המצב בכל הנוגע לתוצאות הכספיות של הסניף ובנוגע ליעילות התפעולית בפרט.</w:t>
      </w:r>
    </w:p>
    <w:p w14:paraId="0D851292" w14:textId="24CB41E0" w:rsidR="00337B9D" w:rsidRDefault="00337B9D" w:rsidP="00E52A1B">
      <w:pPr>
        <w:ind w:left="423"/>
        <w:rPr>
          <w:rFonts w:ascii="David" w:hAnsi="David" w:cs="David"/>
          <w:rtl/>
        </w:rPr>
      </w:pPr>
      <w:r>
        <w:rPr>
          <w:rFonts w:ascii="David" w:hAnsi="David" w:cs="David" w:hint="cs"/>
          <w:rtl/>
        </w:rPr>
        <w:t>הלוח שלהלן מציג את רמת ההכנסה למ"מ ברשת "</w:t>
      </w:r>
      <w:r w:rsidR="00EC3371">
        <w:rPr>
          <w:rFonts w:ascii="David" w:hAnsi="David" w:cs="David"/>
          <w:rtl/>
        </w:rPr>
        <w:t>טופ דיל</w:t>
      </w:r>
      <w:r>
        <w:rPr>
          <w:rFonts w:ascii="David" w:hAnsi="David" w:cs="David" w:hint="cs"/>
          <w:rtl/>
        </w:rPr>
        <w:t>" ובסניף הזכיין:</w:t>
      </w:r>
    </w:p>
    <w:p w14:paraId="4964759E" w14:textId="22572E83" w:rsidR="00E52A1B" w:rsidRDefault="008E1D45" w:rsidP="00E52A1B">
      <w:pPr>
        <w:rPr>
          <w:rtl/>
        </w:rPr>
      </w:pPr>
      <w:r w:rsidRPr="008E1D45">
        <w:rPr>
          <w:noProof/>
          <w:szCs w:val="21"/>
          <w:rtl/>
        </w:rPr>
        <w:drawing>
          <wp:anchor distT="0" distB="0" distL="114300" distR="114300" simplePos="0" relativeHeight="251727872" behindDoc="0" locked="0" layoutInCell="1" allowOverlap="1" wp14:anchorId="4AC0A28D" wp14:editId="104EF82B">
            <wp:simplePos x="0" y="0"/>
            <wp:positionH relativeFrom="column">
              <wp:posOffset>989330</wp:posOffset>
            </wp:positionH>
            <wp:positionV relativeFrom="paragraph">
              <wp:posOffset>191770</wp:posOffset>
            </wp:positionV>
            <wp:extent cx="3497580" cy="891540"/>
            <wp:effectExtent l="0" t="0" r="7620" b="3810"/>
            <wp:wrapNone/>
            <wp:docPr id="3704674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7580" cy="891540"/>
                    </a:xfrm>
                    <a:prstGeom prst="rect">
                      <a:avLst/>
                    </a:prstGeom>
                    <a:noFill/>
                    <a:ln>
                      <a:noFill/>
                    </a:ln>
                  </pic:spPr>
                </pic:pic>
              </a:graphicData>
            </a:graphic>
          </wp:anchor>
        </w:drawing>
      </w:r>
    </w:p>
    <w:p w14:paraId="68801A8F" w14:textId="5A38E686" w:rsidR="00B36D79" w:rsidRDefault="00B36D79" w:rsidP="00E52A1B">
      <w:pPr>
        <w:rPr>
          <w:rtl/>
        </w:rPr>
      </w:pPr>
    </w:p>
    <w:p w14:paraId="15C0CB99" w14:textId="20561B04" w:rsidR="00B36D79" w:rsidRDefault="00B36D79" w:rsidP="00E52A1B">
      <w:pPr>
        <w:rPr>
          <w:rtl/>
        </w:rPr>
      </w:pPr>
    </w:p>
    <w:p w14:paraId="204A4F71" w14:textId="77777777" w:rsidR="00B36D79" w:rsidRDefault="00B36D79" w:rsidP="00E52A1B">
      <w:pPr>
        <w:rPr>
          <w:rtl/>
        </w:rPr>
      </w:pPr>
    </w:p>
    <w:p w14:paraId="0602E688" w14:textId="77777777" w:rsidR="00B36D79" w:rsidRDefault="00B36D79" w:rsidP="00E52A1B">
      <w:pPr>
        <w:rPr>
          <w:rtl/>
        </w:rPr>
      </w:pPr>
    </w:p>
    <w:p w14:paraId="276BFC74" w14:textId="77777777" w:rsidR="00787D75" w:rsidRDefault="00787D75" w:rsidP="00E52A1B">
      <w:pPr>
        <w:rPr>
          <w:rtl/>
        </w:rPr>
      </w:pPr>
    </w:p>
    <w:p w14:paraId="7CF45FCA" w14:textId="40758C47" w:rsidR="003E09E2" w:rsidRPr="003E09E2" w:rsidRDefault="003E09E2" w:rsidP="003E09E2">
      <w:pPr>
        <w:pStyle w:val="22"/>
        <w:tabs>
          <w:tab w:val="clear" w:pos="649"/>
          <w:tab w:val="num" w:pos="423"/>
        </w:tabs>
        <w:rPr>
          <w:rFonts w:ascii="David" w:hAnsi="David" w:cs="David"/>
          <w:color w:val="002060"/>
          <w:rtl/>
        </w:rPr>
      </w:pPr>
      <w:r>
        <w:rPr>
          <w:rFonts w:ascii="David" w:hAnsi="David" w:cs="David" w:hint="cs"/>
          <w:color w:val="002060"/>
          <w:rtl/>
        </w:rPr>
        <w:t>הפגיעה הכלכלית שנגרמה לזכיין</w:t>
      </w:r>
    </w:p>
    <w:p w14:paraId="4D6890D2" w14:textId="32CBB51B" w:rsidR="003E09E2" w:rsidRDefault="00F80FEE" w:rsidP="00F80FEE">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נזק ישיר</w:t>
      </w:r>
    </w:p>
    <w:p w14:paraId="4457AFEC" w14:textId="0566F787" w:rsidR="00363BB3" w:rsidRDefault="00363BB3" w:rsidP="00363BB3">
      <w:pPr>
        <w:ind w:left="423"/>
        <w:rPr>
          <w:rFonts w:ascii="David" w:hAnsi="David" w:cs="David"/>
          <w:rtl/>
        </w:rPr>
      </w:pPr>
      <w:r>
        <w:rPr>
          <w:rFonts w:ascii="David" w:hAnsi="David" w:cs="David" w:hint="cs"/>
          <w:rtl/>
        </w:rPr>
        <w:t>העדר התגובה המתאימה לשינויים בסביבה העסקית וההימנעו</w:t>
      </w:r>
      <w:r>
        <w:rPr>
          <w:rFonts w:ascii="David" w:hAnsi="David" w:cs="David" w:hint="eastAsia"/>
          <w:rtl/>
        </w:rPr>
        <w:t>ת</w:t>
      </w:r>
      <w:r>
        <w:rPr>
          <w:rFonts w:ascii="David" w:hAnsi="David" w:cs="David" w:hint="cs"/>
          <w:rtl/>
        </w:rPr>
        <w:t xml:space="preserve"> מביצוע צעדים נדרשים לשיפור כושר התחרות של סניף הזכיין</w:t>
      </w:r>
      <w:r w:rsidR="00F555CA">
        <w:rPr>
          <w:rFonts w:ascii="David" w:hAnsi="David" w:cs="David" w:hint="cs"/>
          <w:rtl/>
        </w:rPr>
        <w:t>,</w:t>
      </w:r>
      <w:r>
        <w:rPr>
          <w:rFonts w:ascii="David" w:hAnsi="David" w:cs="David" w:hint="cs"/>
          <w:rtl/>
        </w:rPr>
        <w:t xml:space="preserve"> לנוכח פתיחת סניף של הרשת המתחרה בסמוך לפעילות הזכיין </w:t>
      </w:r>
      <w:r w:rsidR="00574D1D">
        <w:rPr>
          <w:rFonts w:ascii="David" w:hAnsi="David" w:cs="David" w:hint="cs"/>
          <w:rtl/>
        </w:rPr>
        <w:t xml:space="preserve">ולאור המגבלות הקיימות מצד בעל הזיכיון </w:t>
      </w:r>
      <w:r>
        <w:rPr>
          <w:rFonts w:ascii="David" w:hAnsi="David" w:cs="David" w:hint="cs"/>
          <w:rtl/>
        </w:rPr>
        <w:t>הביא</w:t>
      </w:r>
      <w:r w:rsidR="00574D1D">
        <w:rPr>
          <w:rFonts w:ascii="David" w:hAnsi="David" w:cs="David" w:hint="cs"/>
          <w:rtl/>
        </w:rPr>
        <w:t>ו</w:t>
      </w:r>
      <w:r>
        <w:rPr>
          <w:rFonts w:ascii="David" w:hAnsi="David" w:cs="David" w:hint="cs"/>
          <w:rtl/>
        </w:rPr>
        <w:t xml:space="preserve"> לנזק ישיר של</w:t>
      </w:r>
      <w:r w:rsidR="00B36D79">
        <w:rPr>
          <w:rFonts w:ascii="David" w:hAnsi="David" w:cs="David" w:hint="cs"/>
          <w:rtl/>
        </w:rPr>
        <w:t xml:space="preserve"> כ-</w:t>
      </w:r>
      <w:r w:rsidR="008E1D45">
        <w:rPr>
          <w:rFonts w:ascii="David" w:hAnsi="David" w:cs="David" w:hint="cs"/>
          <w:rtl/>
        </w:rPr>
        <w:t>2,083</w:t>
      </w:r>
      <w:r w:rsidR="00B36D79">
        <w:rPr>
          <w:rFonts w:ascii="David" w:hAnsi="David" w:cs="David" w:hint="cs"/>
          <w:rtl/>
        </w:rPr>
        <w:t xml:space="preserve"> אלף ש"ח</w:t>
      </w:r>
      <w:r>
        <w:rPr>
          <w:rFonts w:ascii="David" w:hAnsi="David" w:cs="David" w:hint="cs"/>
          <w:rtl/>
        </w:rPr>
        <w:t>.</w:t>
      </w:r>
      <w:r w:rsidRPr="00363BB3">
        <w:rPr>
          <w:rFonts w:ascii="David" w:hAnsi="David" w:cs="David" w:hint="cs"/>
          <w:rtl/>
        </w:rPr>
        <w:t xml:space="preserve"> </w:t>
      </w:r>
    </w:p>
    <w:p w14:paraId="13269446" w14:textId="44892AE3" w:rsidR="00363BB3" w:rsidRPr="00363BB3" w:rsidRDefault="00363BB3" w:rsidP="00363BB3">
      <w:pPr>
        <w:ind w:left="423"/>
        <w:rPr>
          <w:rFonts w:ascii="David" w:hAnsi="David" w:cs="David"/>
          <w:rtl/>
        </w:rPr>
      </w:pPr>
      <w:r>
        <w:rPr>
          <w:rFonts w:ascii="David" w:hAnsi="David" w:cs="David" w:hint="cs"/>
          <w:rtl/>
        </w:rPr>
        <w:lastRenderedPageBreak/>
        <w:t xml:space="preserve">נזק זה נובע מחוסר היכול של הזכיין </w:t>
      </w:r>
      <w:r w:rsidR="00175DBC">
        <w:rPr>
          <w:rFonts w:ascii="David" w:hAnsi="David" w:cs="David" w:hint="cs"/>
          <w:rtl/>
        </w:rPr>
        <w:t xml:space="preserve">להבטיח את </w:t>
      </w:r>
      <w:r w:rsidR="00175DBC">
        <w:rPr>
          <w:rFonts w:ascii="David" w:hAnsi="David" w:cs="David" w:hint="cs"/>
          <w:b/>
          <w:bCs/>
          <w:rtl/>
        </w:rPr>
        <w:t xml:space="preserve"> החזר </w:t>
      </w:r>
      <w:r w:rsidRPr="00363BB3">
        <w:rPr>
          <w:rFonts w:ascii="David" w:hAnsi="David" w:cs="David" w:hint="cs"/>
          <w:b/>
          <w:bCs/>
          <w:rtl/>
        </w:rPr>
        <w:t>ההשקעות</w:t>
      </w:r>
      <w:r>
        <w:rPr>
          <w:rFonts w:ascii="David" w:hAnsi="David" w:cs="David" w:hint="cs"/>
          <w:rtl/>
        </w:rPr>
        <w:t xml:space="preserve"> שבוצעו על ידו לצורך הקמת הסניף וההעמדת האמצעית הנדרשים להפעלתו במהלך התקופה ולנוכח </w:t>
      </w:r>
      <w:r w:rsidRPr="00363BB3">
        <w:rPr>
          <w:rFonts w:ascii="David" w:hAnsi="David" w:cs="David" w:hint="cs"/>
          <w:b/>
          <w:bCs/>
          <w:rtl/>
        </w:rPr>
        <w:t>ההפסדים</w:t>
      </w:r>
      <w:r>
        <w:rPr>
          <w:rFonts w:ascii="David" w:hAnsi="David" w:cs="David" w:hint="cs"/>
          <w:rtl/>
        </w:rPr>
        <w:t xml:space="preserve"> שנגרמו לו כתוצאה ישירה מהתנהלות בעל הזיכיון.</w:t>
      </w:r>
    </w:p>
    <w:p w14:paraId="27358359" w14:textId="6C635058" w:rsidR="00363BB3" w:rsidRPr="00802AA5" w:rsidRDefault="00363BB3" w:rsidP="00363BB3">
      <w:pPr>
        <w:pStyle w:val="afff1"/>
        <w:numPr>
          <w:ilvl w:val="0"/>
          <w:numId w:val="44"/>
        </w:numPr>
        <w:rPr>
          <w:rFonts w:ascii="David" w:hAnsi="David" w:cs="David"/>
          <w:b/>
          <w:bCs/>
        </w:rPr>
      </w:pPr>
      <w:r w:rsidRPr="00802AA5">
        <w:rPr>
          <w:rFonts w:ascii="David" w:hAnsi="David" w:cs="David" w:hint="cs"/>
          <w:b/>
          <w:bCs/>
          <w:rtl/>
        </w:rPr>
        <w:t>הפסדים</w:t>
      </w:r>
    </w:p>
    <w:p w14:paraId="0005B416" w14:textId="4582B83C" w:rsidR="002C4D89" w:rsidRDefault="00802AA5" w:rsidP="00802AA5">
      <w:pPr>
        <w:pStyle w:val="afff1"/>
        <w:ind w:left="783"/>
        <w:rPr>
          <w:rFonts w:ascii="David" w:hAnsi="David" w:cs="David"/>
          <w:rtl/>
        </w:rPr>
      </w:pPr>
      <w:r>
        <w:rPr>
          <w:rFonts w:ascii="David" w:hAnsi="David" w:cs="David" w:hint="cs"/>
          <w:rtl/>
        </w:rPr>
        <w:t>הצמיחה ההדרגתית בפעילות הסניף אפשרה לו להציג בשנת 2020 רווח נקי של כ-</w:t>
      </w:r>
      <w:r w:rsidR="003B2312">
        <w:rPr>
          <w:rFonts w:ascii="David" w:hAnsi="David" w:cs="David" w:hint="cs"/>
          <w:rtl/>
        </w:rPr>
        <w:t xml:space="preserve">567 </w:t>
      </w:r>
      <w:r>
        <w:rPr>
          <w:rFonts w:ascii="David" w:hAnsi="David" w:cs="David" w:hint="cs"/>
          <w:rtl/>
        </w:rPr>
        <w:t>אלף ש"ח. במהלך השנים 2017-20</w:t>
      </w:r>
      <w:r w:rsidR="003B2312">
        <w:rPr>
          <w:rFonts w:ascii="David" w:hAnsi="David" w:cs="David" w:hint="cs"/>
          <w:rtl/>
        </w:rPr>
        <w:t>19</w:t>
      </w:r>
      <w:r>
        <w:rPr>
          <w:rFonts w:ascii="David" w:hAnsi="David" w:cs="David" w:hint="cs"/>
          <w:rtl/>
        </w:rPr>
        <w:t>, שנות החדירה הראשונות למרחב הפעילות הציג הסניף רווח מצטבר של כ-1</w:t>
      </w:r>
      <w:r w:rsidR="003B2312">
        <w:rPr>
          <w:rFonts w:ascii="David" w:hAnsi="David" w:cs="David" w:hint="cs"/>
          <w:rtl/>
        </w:rPr>
        <w:t>33</w:t>
      </w:r>
      <w:r>
        <w:rPr>
          <w:rFonts w:ascii="David" w:hAnsi="David" w:cs="David" w:hint="cs"/>
          <w:rtl/>
        </w:rPr>
        <w:t xml:space="preserve"> אלף ש"ח. קצב הצמיחה בפעילות היה מבטיח ועשה רושם שהזכיין עלה על </w:t>
      </w:r>
      <w:r w:rsidR="00F555CA">
        <w:rPr>
          <w:rFonts w:ascii="David" w:hAnsi="David" w:cs="David" w:hint="cs"/>
          <w:rtl/>
        </w:rPr>
        <w:t>"</w:t>
      </w:r>
      <w:r>
        <w:rPr>
          <w:rFonts w:ascii="David" w:hAnsi="David" w:cs="David" w:hint="cs"/>
          <w:rtl/>
        </w:rPr>
        <w:t>דרך המלך</w:t>
      </w:r>
      <w:r w:rsidR="00F555CA">
        <w:rPr>
          <w:rFonts w:ascii="David" w:hAnsi="David" w:cs="David" w:hint="cs"/>
          <w:rtl/>
        </w:rPr>
        <w:t>"</w:t>
      </w:r>
      <w:r>
        <w:rPr>
          <w:rFonts w:ascii="David" w:hAnsi="David" w:cs="David" w:hint="cs"/>
          <w:rtl/>
        </w:rPr>
        <w:t>.</w:t>
      </w:r>
    </w:p>
    <w:p w14:paraId="2872568B" w14:textId="0E89CF9D" w:rsidR="00802AA5" w:rsidRDefault="00802AA5" w:rsidP="00802AA5">
      <w:pPr>
        <w:pStyle w:val="afff1"/>
        <w:ind w:left="783"/>
        <w:rPr>
          <w:rFonts w:ascii="David" w:hAnsi="David" w:cs="David"/>
          <w:rtl/>
        </w:rPr>
      </w:pPr>
      <w:r>
        <w:rPr>
          <w:rFonts w:ascii="David" w:hAnsi="David" w:cs="David" w:hint="cs"/>
          <w:rtl/>
        </w:rPr>
        <w:t>ואולם התפתחות תנאי התחרות ו</w:t>
      </w:r>
      <w:r w:rsidR="00F555CA">
        <w:rPr>
          <w:rFonts w:ascii="David" w:hAnsi="David" w:cs="David" w:hint="cs"/>
          <w:rtl/>
        </w:rPr>
        <w:t>העדר</w:t>
      </w:r>
      <w:r>
        <w:rPr>
          <w:rFonts w:ascii="David" w:hAnsi="David" w:cs="David" w:hint="cs"/>
          <w:rtl/>
        </w:rPr>
        <w:t xml:space="preserve"> המענה העסקי ש</w:t>
      </w:r>
      <w:r w:rsidR="00F555CA">
        <w:rPr>
          <w:rFonts w:ascii="David" w:hAnsi="David" w:cs="David" w:hint="cs"/>
          <w:rtl/>
        </w:rPr>
        <w:t>נבע מ</w:t>
      </w:r>
      <w:r>
        <w:rPr>
          <w:rFonts w:ascii="David" w:hAnsi="David" w:cs="David" w:hint="cs"/>
          <w:rtl/>
        </w:rPr>
        <w:t xml:space="preserve">המגבלות שהוטלו על הזכיין מצד </w:t>
      </w:r>
      <w:r w:rsidR="00F555CA">
        <w:rPr>
          <w:rFonts w:ascii="David" w:hAnsi="David" w:cs="David" w:hint="cs"/>
          <w:rtl/>
        </w:rPr>
        <w:t>בעל</w:t>
      </w:r>
      <w:r>
        <w:rPr>
          <w:rFonts w:ascii="David" w:hAnsi="David" w:cs="David" w:hint="cs"/>
          <w:rtl/>
        </w:rPr>
        <w:t xml:space="preserve"> הזיכיון הסיטו את נתיב ההתפתחות של הסניף וגררו אותו להציג הפסד משמעותי. במהלך השנים</w:t>
      </w:r>
      <w:r w:rsidR="00F555CA">
        <w:rPr>
          <w:rFonts w:ascii="David" w:hAnsi="David" w:cs="David" w:hint="cs"/>
          <w:rtl/>
        </w:rPr>
        <w:t xml:space="preserve">    </w:t>
      </w:r>
      <w:r>
        <w:rPr>
          <w:rFonts w:ascii="David" w:hAnsi="David" w:cs="David" w:hint="cs"/>
          <w:rtl/>
        </w:rPr>
        <w:t xml:space="preserve"> 2021-2024 הציג הסניף הפסד מצטבר של </w:t>
      </w:r>
      <w:r w:rsidR="00B36D79">
        <w:rPr>
          <w:rFonts w:ascii="David" w:hAnsi="David" w:cs="David" w:hint="cs"/>
          <w:rtl/>
        </w:rPr>
        <w:t>כ-</w:t>
      </w:r>
      <w:r w:rsidR="003B2312">
        <w:rPr>
          <w:rFonts w:ascii="David" w:hAnsi="David" w:cs="David" w:hint="cs"/>
          <w:rtl/>
        </w:rPr>
        <w:t>886</w:t>
      </w:r>
      <w:r w:rsidR="00B36D79">
        <w:rPr>
          <w:rFonts w:ascii="David" w:hAnsi="David" w:cs="David" w:hint="cs"/>
          <w:rtl/>
        </w:rPr>
        <w:t xml:space="preserve"> אלף ש"ח.</w:t>
      </w:r>
    </w:p>
    <w:p w14:paraId="707C03DA" w14:textId="38AD4F5A" w:rsidR="00363BB3" w:rsidRPr="00802AA5" w:rsidRDefault="00363BB3" w:rsidP="00363BB3">
      <w:pPr>
        <w:pStyle w:val="afff1"/>
        <w:numPr>
          <w:ilvl w:val="0"/>
          <w:numId w:val="44"/>
        </w:numPr>
        <w:rPr>
          <w:rFonts w:ascii="David" w:hAnsi="David" w:cs="David"/>
          <w:b/>
          <w:bCs/>
        </w:rPr>
      </w:pPr>
      <w:r w:rsidRPr="00802AA5">
        <w:rPr>
          <w:rFonts w:ascii="David" w:hAnsi="David" w:cs="David" w:hint="cs"/>
          <w:b/>
          <w:bCs/>
          <w:rtl/>
        </w:rPr>
        <w:t>החזר השקעה</w:t>
      </w:r>
    </w:p>
    <w:p w14:paraId="36CB8B73" w14:textId="70BF321D" w:rsidR="002C4D89" w:rsidRDefault="00363BB3" w:rsidP="00363BB3">
      <w:pPr>
        <w:pStyle w:val="afff1"/>
        <w:ind w:left="783"/>
        <w:rPr>
          <w:rFonts w:ascii="David" w:hAnsi="David" w:cs="David"/>
          <w:rtl/>
        </w:rPr>
      </w:pPr>
      <w:r>
        <w:rPr>
          <w:rFonts w:ascii="David" w:hAnsi="David" w:cs="David" w:hint="cs"/>
          <w:rtl/>
        </w:rPr>
        <w:t xml:space="preserve">במסגרת ההערכות להקמת הסניף, השקיע הזכיין סכום של כ-862 </w:t>
      </w:r>
      <w:r w:rsidR="00802AA5">
        <w:rPr>
          <w:rFonts w:ascii="David" w:hAnsi="David" w:cs="David" w:hint="cs"/>
          <w:rtl/>
        </w:rPr>
        <w:t>אלף</w:t>
      </w:r>
      <w:r>
        <w:rPr>
          <w:rFonts w:ascii="David" w:hAnsi="David" w:cs="David" w:hint="cs"/>
          <w:rtl/>
        </w:rPr>
        <w:t xml:space="preserve"> </w:t>
      </w:r>
      <w:r w:rsidR="002C4D89">
        <w:rPr>
          <w:rFonts w:ascii="David" w:hAnsi="David" w:cs="David" w:hint="cs"/>
          <w:rtl/>
        </w:rPr>
        <w:t xml:space="preserve">ש"ח לצורך ביצוע שיפורים במושכר וביצוע רכש ציוד. במהלך הפעילות בוצעו על ידו השקעות נוספות ובסה"כ הושקעו בסניף </w:t>
      </w:r>
      <w:r w:rsidR="00B36D79">
        <w:rPr>
          <w:rFonts w:ascii="David" w:hAnsi="David" w:cs="David" w:hint="cs"/>
          <w:rtl/>
        </w:rPr>
        <w:t xml:space="preserve">         </w:t>
      </w:r>
      <w:r w:rsidR="002C4D89">
        <w:rPr>
          <w:rFonts w:ascii="David" w:hAnsi="David" w:cs="David" w:hint="cs"/>
          <w:rtl/>
        </w:rPr>
        <w:t xml:space="preserve">כ-1,200 </w:t>
      </w:r>
      <w:r w:rsidR="00802AA5">
        <w:rPr>
          <w:rFonts w:ascii="David" w:hAnsi="David" w:cs="David" w:hint="cs"/>
          <w:rtl/>
        </w:rPr>
        <w:t>אלף</w:t>
      </w:r>
      <w:r w:rsidR="002C4D89">
        <w:rPr>
          <w:rFonts w:ascii="David" w:hAnsi="David" w:cs="David" w:hint="cs"/>
          <w:rtl/>
        </w:rPr>
        <w:t xml:space="preserve"> ש"ח.</w:t>
      </w:r>
    </w:p>
    <w:p w14:paraId="714314A8" w14:textId="79A8FFB7" w:rsidR="002C4D89" w:rsidRDefault="002C4D89" w:rsidP="00363BB3">
      <w:pPr>
        <w:pStyle w:val="afff1"/>
        <w:ind w:left="783"/>
        <w:rPr>
          <w:rFonts w:ascii="David" w:hAnsi="David" w:cs="David"/>
          <w:rtl/>
        </w:rPr>
      </w:pPr>
      <w:r>
        <w:rPr>
          <w:rFonts w:ascii="David" w:hAnsi="David" w:cs="David" w:hint="cs"/>
          <w:rtl/>
        </w:rPr>
        <w:t xml:space="preserve">ההשקעה שבוצעה אמורה היתה לאפשר את פעילות הסניף באופן שהוא יוכל להניב רווחים אשר </w:t>
      </w:r>
      <w:r w:rsidR="003B2312">
        <w:rPr>
          <w:rFonts w:ascii="David" w:hAnsi="David" w:cs="David" w:hint="cs"/>
          <w:rtl/>
        </w:rPr>
        <w:t>יביאו ל</w:t>
      </w:r>
      <w:r>
        <w:rPr>
          <w:rFonts w:ascii="David" w:hAnsi="David" w:cs="David" w:hint="cs"/>
          <w:rtl/>
        </w:rPr>
        <w:t>החזר ה</w:t>
      </w:r>
      <w:r w:rsidR="00CD0827">
        <w:rPr>
          <w:rFonts w:ascii="David" w:hAnsi="David" w:cs="David" w:hint="cs"/>
          <w:rtl/>
        </w:rPr>
        <w:t xml:space="preserve">השקעות </w:t>
      </w:r>
      <w:r>
        <w:rPr>
          <w:rFonts w:ascii="David" w:hAnsi="David" w:cs="David" w:hint="cs"/>
          <w:rtl/>
        </w:rPr>
        <w:t>שבוצעו ב</w:t>
      </w:r>
      <w:r w:rsidR="00CD0827">
        <w:rPr>
          <w:rFonts w:ascii="David" w:hAnsi="David" w:cs="David" w:hint="cs"/>
          <w:rtl/>
        </w:rPr>
        <w:t>מהלך תקופת ההתארגנות</w:t>
      </w:r>
      <w:r>
        <w:rPr>
          <w:rFonts w:ascii="David" w:hAnsi="David" w:cs="David" w:hint="cs"/>
          <w:rtl/>
        </w:rPr>
        <w:t xml:space="preserve">. ואולם חוסר היכולת של הסניף להבטיח את כושר התחרות שלו ולשמר את קהל הלקוחות בהיקפים שאפיינו את </w:t>
      </w:r>
      <w:r w:rsidR="00787D75">
        <w:rPr>
          <w:rFonts w:ascii="David" w:hAnsi="David" w:cs="David" w:hint="cs"/>
          <w:rtl/>
        </w:rPr>
        <w:t xml:space="preserve">פעילות </w:t>
      </w:r>
      <w:r>
        <w:rPr>
          <w:rFonts w:ascii="David" w:hAnsi="David" w:cs="David" w:hint="cs"/>
          <w:rtl/>
        </w:rPr>
        <w:t>הסניף במהלך השנים הראשונות</w:t>
      </w:r>
      <w:r w:rsidR="00787D75">
        <w:rPr>
          <w:rFonts w:ascii="David" w:hAnsi="David" w:cs="David" w:hint="cs"/>
          <w:rtl/>
        </w:rPr>
        <w:t>,</w:t>
      </w:r>
      <w:r>
        <w:rPr>
          <w:rFonts w:ascii="David" w:hAnsi="David" w:cs="David" w:hint="cs"/>
          <w:rtl/>
        </w:rPr>
        <w:t xml:space="preserve"> באופן שניתן יהיה </w:t>
      </w:r>
      <w:r w:rsidR="00787D75">
        <w:rPr>
          <w:rFonts w:ascii="David" w:hAnsi="David" w:cs="David" w:hint="cs"/>
          <w:rtl/>
        </w:rPr>
        <w:t>לשמור על</w:t>
      </w:r>
      <w:r>
        <w:rPr>
          <w:rFonts w:ascii="David" w:hAnsi="David" w:cs="David" w:hint="cs"/>
          <w:rtl/>
        </w:rPr>
        <w:t xml:space="preserve"> רמת הרווחיות בשנים אלו</w:t>
      </w:r>
      <w:r w:rsidR="003B2312">
        <w:rPr>
          <w:rFonts w:ascii="David" w:hAnsi="David" w:cs="David" w:hint="cs"/>
          <w:rtl/>
        </w:rPr>
        <w:t>,</w:t>
      </w:r>
      <w:r>
        <w:rPr>
          <w:rFonts w:ascii="David" w:hAnsi="David" w:cs="David" w:hint="cs"/>
          <w:rtl/>
        </w:rPr>
        <w:t xml:space="preserve"> מנעו מהזכיין את היכולת להביא להחזר ההשקעה שבוצעה על ידו.</w:t>
      </w:r>
    </w:p>
    <w:p w14:paraId="7E33A53A" w14:textId="4A07B106" w:rsidR="00787D75" w:rsidRDefault="00787D75" w:rsidP="003B2312">
      <w:pPr>
        <w:ind w:left="423"/>
        <w:rPr>
          <w:rFonts w:ascii="David" w:hAnsi="David" w:cs="David"/>
          <w:rtl/>
        </w:rPr>
      </w:pPr>
      <w:r>
        <w:rPr>
          <w:rFonts w:ascii="David" w:hAnsi="David" w:cs="David" w:hint="cs"/>
          <w:rtl/>
        </w:rPr>
        <w:t xml:space="preserve">כתוצאה מכך נגרם לזכיין נזק ישיר הנובע מההפסד שנצבר בשנים 2020-2024 לנוכח חוסר היכולת של הזכיין להגיב למציאות המשתנה ולאור ההשקעה שבוצעה על ידו ונמנעה ממנו האפשרות להחזיר אותה לנוכח הכניסה למעגל ההפסדים. היקף הנזק הישיר עומד על </w:t>
      </w:r>
      <w:r w:rsidRPr="003B2312">
        <w:rPr>
          <w:rFonts w:ascii="David" w:hAnsi="David" w:cs="David" w:hint="cs"/>
          <w:rtl/>
        </w:rPr>
        <w:t>כ</w:t>
      </w:r>
      <w:r w:rsidR="003B2312">
        <w:rPr>
          <w:rFonts w:ascii="David" w:hAnsi="David" w:cs="David" w:hint="cs"/>
          <w:rtl/>
        </w:rPr>
        <w:t>-2,083 אלף ש"ח</w:t>
      </w:r>
      <w:r w:rsidRPr="003B2312">
        <w:rPr>
          <w:rFonts w:ascii="David" w:hAnsi="David" w:cs="David" w:hint="cs"/>
          <w:rtl/>
        </w:rPr>
        <w:t>.</w:t>
      </w:r>
    </w:p>
    <w:p w14:paraId="3F97CD0E" w14:textId="41593481" w:rsidR="00363BB3" w:rsidRDefault="00175DBC" w:rsidP="003B2312">
      <w:pPr>
        <w:ind w:left="423"/>
        <w:rPr>
          <w:rFonts w:ascii="David" w:hAnsi="David" w:cs="David"/>
          <w:rtl/>
        </w:rPr>
      </w:pPr>
      <w:r>
        <w:rPr>
          <w:rFonts w:ascii="David" w:hAnsi="David" w:cs="David" w:hint="cs"/>
          <w:rtl/>
        </w:rPr>
        <w:t>הלוח שלהלן מפרט את מרכיבי הנזק הישיר</w:t>
      </w:r>
      <w:r w:rsidR="00787D75">
        <w:rPr>
          <w:rFonts w:ascii="David" w:hAnsi="David" w:cs="David" w:hint="cs"/>
          <w:rtl/>
        </w:rPr>
        <w:t>:</w:t>
      </w:r>
    </w:p>
    <w:p w14:paraId="4768D57F" w14:textId="61D1A7B5" w:rsidR="00175DBC" w:rsidRDefault="00D26608" w:rsidP="00363BB3">
      <w:pPr>
        <w:pStyle w:val="afff1"/>
        <w:ind w:left="783"/>
        <w:rPr>
          <w:rFonts w:ascii="David" w:hAnsi="David" w:cs="David"/>
          <w:rtl/>
        </w:rPr>
      </w:pPr>
      <w:r w:rsidRPr="008E1D45">
        <w:rPr>
          <w:noProof/>
          <w:szCs w:val="21"/>
          <w:rtl/>
        </w:rPr>
        <w:drawing>
          <wp:anchor distT="0" distB="0" distL="114300" distR="114300" simplePos="0" relativeHeight="251728896" behindDoc="0" locked="0" layoutInCell="1" allowOverlap="1" wp14:anchorId="085C46CC" wp14:editId="333E0086">
            <wp:simplePos x="0" y="0"/>
            <wp:positionH relativeFrom="margin">
              <wp:align>center</wp:align>
            </wp:positionH>
            <wp:positionV relativeFrom="paragraph">
              <wp:posOffset>140970</wp:posOffset>
            </wp:positionV>
            <wp:extent cx="2407920" cy="723900"/>
            <wp:effectExtent l="0" t="0" r="0" b="0"/>
            <wp:wrapNone/>
            <wp:docPr id="154390415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7920" cy="723900"/>
                    </a:xfrm>
                    <a:prstGeom prst="rect">
                      <a:avLst/>
                    </a:prstGeom>
                    <a:noFill/>
                    <a:ln>
                      <a:noFill/>
                    </a:ln>
                  </pic:spPr>
                </pic:pic>
              </a:graphicData>
            </a:graphic>
          </wp:anchor>
        </w:drawing>
      </w:r>
    </w:p>
    <w:p w14:paraId="115032EB" w14:textId="66A84E53" w:rsidR="00175DBC" w:rsidRPr="00363BB3" w:rsidRDefault="00175DBC" w:rsidP="00363BB3">
      <w:pPr>
        <w:pStyle w:val="afff1"/>
        <w:ind w:left="783"/>
        <w:rPr>
          <w:rFonts w:ascii="David" w:hAnsi="David" w:cs="David"/>
          <w:rtl/>
        </w:rPr>
      </w:pPr>
    </w:p>
    <w:p w14:paraId="513708A4" w14:textId="77777777" w:rsidR="00EF3417" w:rsidRDefault="00EF3417" w:rsidP="00EF3417">
      <w:pPr>
        <w:rPr>
          <w:rtl/>
        </w:rPr>
      </w:pPr>
    </w:p>
    <w:p w14:paraId="636836E3" w14:textId="77777777" w:rsidR="00EF3417" w:rsidRDefault="00EF3417" w:rsidP="00EF3417">
      <w:pPr>
        <w:rPr>
          <w:rtl/>
        </w:rPr>
      </w:pPr>
    </w:p>
    <w:p w14:paraId="273D6475" w14:textId="77777777" w:rsidR="00D26608" w:rsidRDefault="00D26608" w:rsidP="00EF3417">
      <w:pPr>
        <w:rPr>
          <w:rtl/>
        </w:rPr>
      </w:pPr>
    </w:p>
    <w:p w14:paraId="432F679B" w14:textId="5EF1C7D9" w:rsidR="00F80FEE" w:rsidRPr="00F80FEE" w:rsidRDefault="00F80FEE" w:rsidP="00F80FEE">
      <w:pPr>
        <w:pStyle w:val="32"/>
        <w:ind w:left="-144" w:firstLine="425"/>
        <w:rPr>
          <w:rFonts w:ascii="David" w:hAnsi="David" w:cs="David"/>
          <w:smallCaps/>
          <w:color w:val="002060"/>
          <w:sz w:val="24"/>
          <w:szCs w:val="28"/>
          <w:rtl/>
        </w:rPr>
      </w:pPr>
      <w:r w:rsidRPr="00F80FEE">
        <w:rPr>
          <w:rFonts w:ascii="David" w:hAnsi="David" w:cs="David" w:hint="cs"/>
          <w:smallCaps/>
          <w:color w:val="002060"/>
          <w:sz w:val="24"/>
          <w:szCs w:val="28"/>
          <w:rtl/>
        </w:rPr>
        <w:t>נזק עקיף</w:t>
      </w:r>
    </w:p>
    <w:p w14:paraId="5C5287E4" w14:textId="4FC5FEE5" w:rsidR="00D26608" w:rsidRDefault="008B7736" w:rsidP="008B7736">
      <w:pPr>
        <w:ind w:left="423"/>
        <w:rPr>
          <w:rFonts w:ascii="David" w:hAnsi="David" w:cs="David"/>
          <w:rtl/>
        </w:rPr>
      </w:pPr>
      <w:r>
        <w:rPr>
          <w:rFonts w:ascii="David" w:hAnsi="David" w:cs="David" w:hint="cs"/>
          <w:rtl/>
        </w:rPr>
        <w:t xml:space="preserve">תחום הפעילות בו פועל הזכיין מאופיין בשנים האחרונות בצמיחה מואצת. הנתונים הכספיים של רשת </w:t>
      </w:r>
      <w:r w:rsidR="00FC4093">
        <w:rPr>
          <w:rFonts w:ascii="David" w:hAnsi="David" w:cs="David" w:hint="cs"/>
          <w:rtl/>
        </w:rPr>
        <w:t>"</w:t>
      </w:r>
      <w:r w:rsidR="00EC3371">
        <w:rPr>
          <w:rFonts w:ascii="David" w:hAnsi="David" w:cs="David"/>
          <w:rtl/>
        </w:rPr>
        <w:t>טופ דיל</w:t>
      </w:r>
      <w:r w:rsidR="00FC4093">
        <w:rPr>
          <w:rFonts w:ascii="David" w:hAnsi="David" w:cs="David" w:hint="cs"/>
          <w:rtl/>
        </w:rPr>
        <w:t>"</w:t>
      </w:r>
      <w:r>
        <w:rPr>
          <w:rFonts w:ascii="David" w:hAnsi="David" w:cs="David" w:hint="cs"/>
          <w:rtl/>
        </w:rPr>
        <w:t xml:space="preserve"> מצביעים על צמיחה שנתית ממוצעת של כ-13% במהלך השנים 2022-2024. לעומת זאת בפעילות סניף הזכיין חלה באותה תקופה שחיקה </w:t>
      </w:r>
      <w:r w:rsidR="00D26608">
        <w:rPr>
          <w:rFonts w:ascii="David" w:hAnsi="David" w:cs="David" w:hint="cs"/>
          <w:rtl/>
        </w:rPr>
        <w:t xml:space="preserve">שנתית </w:t>
      </w:r>
      <w:r>
        <w:rPr>
          <w:rFonts w:ascii="David" w:hAnsi="David" w:cs="David" w:hint="cs"/>
          <w:rtl/>
        </w:rPr>
        <w:t xml:space="preserve">ממוצעת של כ-5% בהכנסות. </w:t>
      </w:r>
    </w:p>
    <w:p w14:paraId="7B1EC423" w14:textId="7247CABC" w:rsidR="008B7736" w:rsidRDefault="008B7736" w:rsidP="008B7736">
      <w:pPr>
        <w:ind w:left="423"/>
        <w:rPr>
          <w:rFonts w:ascii="David" w:hAnsi="David" w:cs="David"/>
          <w:rtl/>
        </w:rPr>
      </w:pPr>
      <w:r>
        <w:rPr>
          <w:rFonts w:ascii="David" w:hAnsi="David" w:cs="David" w:hint="cs"/>
          <w:rtl/>
        </w:rPr>
        <w:t xml:space="preserve">גם הנתונים הנוגעים לרשת </w:t>
      </w:r>
      <w:r w:rsidR="00FC4093">
        <w:rPr>
          <w:rFonts w:ascii="David" w:hAnsi="David" w:cs="David" w:hint="cs"/>
          <w:rtl/>
        </w:rPr>
        <w:t>"</w:t>
      </w:r>
      <w:r w:rsidR="00EC3371">
        <w:rPr>
          <w:rFonts w:ascii="David" w:hAnsi="David" w:cs="David"/>
          <w:rtl/>
        </w:rPr>
        <w:t>חסכון פלוס</w:t>
      </w:r>
      <w:r w:rsidR="00FC4093">
        <w:rPr>
          <w:rFonts w:ascii="David" w:hAnsi="David" w:cs="David" w:hint="cs"/>
          <w:rtl/>
        </w:rPr>
        <w:t>", אשר במסגרתה פועל הזכיין,</w:t>
      </w:r>
      <w:r>
        <w:rPr>
          <w:rFonts w:ascii="David" w:hAnsi="David" w:cs="David" w:hint="cs"/>
          <w:rtl/>
        </w:rPr>
        <w:t xml:space="preserve"> מצביעים על צמיחה </w:t>
      </w:r>
      <w:r w:rsidR="00D26608">
        <w:rPr>
          <w:rFonts w:ascii="David" w:hAnsi="David" w:cs="David" w:hint="cs"/>
          <w:rtl/>
        </w:rPr>
        <w:t xml:space="preserve">שנתית </w:t>
      </w:r>
      <w:r>
        <w:rPr>
          <w:rFonts w:ascii="David" w:hAnsi="David" w:cs="David" w:hint="cs"/>
          <w:rtl/>
        </w:rPr>
        <w:t>ממוצעת של כ-11% בתקופה זו.</w:t>
      </w:r>
    </w:p>
    <w:p w14:paraId="4D84261E" w14:textId="0698763F" w:rsidR="00466581" w:rsidRDefault="00D26608" w:rsidP="008B7736">
      <w:pPr>
        <w:ind w:left="423"/>
        <w:rPr>
          <w:rFonts w:ascii="David" w:hAnsi="David" w:cs="David"/>
          <w:rtl/>
        </w:rPr>
      </w:pPr>
      <w:r w:rsidRPr="00D26608">
        <w:rPr>
          <w:noProof/>
          <w:szCs w:val="21"/>
          <w:rtl/>
        </w:rPr>
        <w:drawing>
          <wp:anchor distT="0" distB="0" distL="114300" distR="114300" simplePos="0" relativeHeight="251730944" behindDoc="0" locked="0" layoutInCell="1" allowOverlap="1" wp14:anchorId="6618DABD" wp14:editId="33E1A05D">
            <wp:simplePos x="0" y="0"/>
            <wp:positionH relativeFrom="column">
              <wp:posOffset>-252730</wp:posOffset>
            </wp:positionH>
            <wp:positionV relativeFrom="paragraph">
              <wp:posOffset>260350</wp:posOffset>
            </wp:positionV>
            <wp:extent cx="5759450" cy="542290"/>
            <wp:effectExtent l="0" t="0" r="0" b="0"/>
            <wp:wrapNone/>
            <wp:docPr id="84523627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542290"/>
                    </a:xfrm>
                    <a:prstGeom prst="rect">
                      <a:avLst/>
                    </a:prstGeom>
                    <a:noFill/>
                    <a:ln>
                      <a:noFill/>
                    </a:ln>
                  </pic:spPr>
                </pic:pic>
              </a:graphicData>
            </a:graphic>
          </wp:anchor>
        </w:drawing>
      </w:r>
      <w:r w:rsidR="00466581">
        <w:rPr>
          <w:rFonts w:ascii="David" w:hAnsi="David" w:cs="David" w:hint="cs"/>
          <w:rtl/>
        </w:rPr>
        <w:t>הלוח שלהלן מציג את הצמיחה ענפית בשנים 2022-2024 ביחס לצמיחה בפעילות של סניף הזכיין:</w:t>
      </w:r>
    </w:p>
    <w:p w14:paraId="01C9618A" w14:textId="77777777" w:rsidR="00D26608" w:rsidRDefault="00D26608" w:rsidP="008B7736">
      <w:pPr>
        <w:ind w:left="423"/>
        <w:rPr>
          <w:rFonts w:ascii="David" w:hAnsi="David" w:cs="David"/>
          <w:rtl/>
        </w:rPr>
      </w:pPr>
    </w:p>
    <w:p w14:paraId="405781FB" w14:textId="77777777" w:rsidR="00D26608" w:rsidRDefault="00D26608" w:rsidP="008B7736">
      <w:pPr>
        <w:ind w:left="423"/>
        <w:rPr>
          <w:rFonts w:ascii="David" w:hAnsi="David" w:cs="David"/>
          <w:rtl/>
        </w:rPr>
      </w:pPr>
    </w:p>
    <w:p w14:paraId="70B2DA72" w14:textId="5250F373" w:rsidR="00466581" w:rsidRDefault="00466581" w:rsidP="008B7736">
      <w:pPr>
        <w:ind w:left="423"/>
        <w:rPr>
          <w:rFonts w:ascii="David" w:hAnsi="David" w:cs="David"/>
          <w:rtl/>
        </w:rPr>
      </w:pPr>
    </w:p>
    <w:p w14:paraId="4891DCC2" w14:textId="60F6AA68" w:rsidR="00466581" w:rsidRDefault="00466581" w:rsidP="008B7736">
      <w:pPr>
        <w:ind w:left="423"/>
        <w:rPr>
          <w:rFonts w:ascii="David" w:hAnsi="David" w:cs="David"/>
          <w:rtl/>
        </w:rPr>
      </w:pPr>
      <w:r>
        <w:rPr>
          <w:rFonts w:ascii="David" w:hAnsi="David" w:cs="David" w:hint="cs"/>
          <w:rtl/>
        </w:rPr>
        <w:t xml:space="preserve">הגם שהיה ניתן לצפות לצמיחה גם בפעילות העסקית של סניף הזכיין, </w:t>
      </w:r>
      <w:r w:rsidR="00FC4093">
        <w:rPr>
          <w:rFonts w:ascii="David" w:hAnsi="David" w:cs="David" w:hint="cs"/>
          <w:rtl/>
        </w:rPr>
        <w:t xml:space="preserve">לצד החדירה של הרשת המתחרה, </w:t>
      </w:r>
      <w:r>
        <w:rPr>
          <w:rFonts w:ascii="David" w:hAnsi="David" w:cs="David" w:hint="cs"/>
          <w:rtl/>
        </w:rPr>
        <w:t xml:space="preserve">סביבת התחרות שהתפתחה וחוסר היכולת </w:t>
      </w:r>
      <w:r w:rsidR="00D26608">
        <w:rPr>
          <w:rFonts w:ascii="David" w:hAnsi="David" w:cs="David" w:hint="cs"/>
          <w:rtl/>
        </w:rPr>
        <w:t xml:space="preserve">שלו </w:t>
      </w:r>
      <w:r>
        <w:rPr>
          <w:rFonts w:ascii="David" w:hAnsi="David" w:cs="David" w:hint="cs"/>
          <w:rtl/>
        </w:rPr>
        <w:t>לתת מענה להתפתחויות העסקיות מנעה את היכולת לממש את הפוטנציאל העסקי הגלום בתחום הפעילות של הסניף</w:t>
      </w:r>
      <w:r w:rsidR="00FC4093">
        <w:rPr>
          <w:rFonts w:ascii="David" w:hAnsi="David" w:cs="David" w:hint="cs"/>
          <w:rtl/>
        </w:rPr>
        <w:t xml:space="preserve"> ולהביא לגידול בפעילות</w:t>
      </w:r>
      <w:r>
        <w:rPr>
          <w:rFonts w:ascii="David" w:hAnsi="David" w:cs="David" w:hint="cs"/>
          <w:rtl/>
        </w:rPr>
        <w:t>.</w:t>
      </w:r>
    </w:p>
    <w:p w14:paraId="79918D15" w14:textId="71EBF762" w:rsidR="003E09E2" w:rsidRDefault="00B36D79" w:rsidP="008B7736">
      <w:pPr>
        <w:ind w:left="423"/>
        <w:rPr>
          <w:rFonts w:ascii="David" w:hAnsi="David" w:cs="David"/>
          <w:rtl/>
        </w:rPr>
      </w:pPr>
      <w:r>
        <w:rPr>
          <w:rFonts w:ascii="David" w:hAnsi="David" w:cs="David" w:hint="cs"/>
          <w:rtl/>
        </w:rPr>
        <w:t>במהלך שנת 2020 בוצעו בסניף הזכיין כ-136 אלף עסקאות מצד לקוחות אשר בחרו בסניף הזכיין לצורך ביצוע הרכישות שלהם</w:t>
      </w:r>
      <w:r w:rsidR="00FC4093">
        <w:rPr>
          <w:rFonts w:ascii="David" w:hAnsi="David" w:cs="David" w:hint="cs"/>
          <w:rtl/>
        </w:rPr>
        <w:t>,</w:t>
      </w:r>
      <w:r w:rsidR="00175477">
        <w:rPr>
          <w:rFonts w:ascii="David" w:hAnsi="David" w:cs="David" w:hint="cs"/>
          <w:rtl/>
        </w:rPr>
        <w:t xml:space="preserve"> בהיקף ממוצע של 100 ש"ח לעסקה</w:t>
      </w:r>
      <w:r>
        <w:rPr>
          <w:rFonts w:ascii="David" w:hAnsi="David" w:cs="David" w:hint="cs"/>
          <w:rtl/>
        </w:rPr>
        <w:t>.</w:t>
      </w:r>
    </w:p>
    <w:p w14:paraId="66060634" w14:textId="76318B52" w:rsidR="008F0F59" w:rsidRDefault="00744B23" w:rsidP="008B7736">
      <w:pPr>
        <w:ind w:left="423"/>
        <w:rPr>
          <w:rFonts w:ascii="David" w:hAnsi="David" w:cs="David"/>
          <w:rtl/>
        </w:rPr>
      </w:pPr>
      <w:r>
        <w:rPr>
          <w:rFonts w:ascii="David" w:hAnsi="David" w:cs="David" w:hint="cs"/>
          <w:rtl/>
        </w:rPr>
        <w:lastRenderedPageBreak/>
        <w:t xml:space="preserve">לנוכח התחרות שהתפתחה והעדר הכלים הנדרשים לשיפור כושר התחרות איבד הסניף </w:t>
      </w:r>
      <w:r w:rsidR="00FC4093">
        <w:rPr>
          <w:rFonts w:ascii="David" w:hAnsi="David" w:cs="David" w:hint="cs"/>
          <w:rtl/>
        </w:rPr>
        <w:t xml:space="preserve">במהלך השנים 2021-2024 </w:t>
      </w:r>
      <w:r>
        <w:rPr>
          <w:rFonts w:ascii="David" w:hAnsi="David" w:cs="David" w:hint="cs"/>
          <w:rtl/>
        </w:rPr>
        <w:t xml:space="preserve">כ-48 אלף עסקאות מקרב קהל הלקוחות שפנה </w:t>
      </w:r>
      <w:r w:rsidR="00D26608">
        <w:rPr>
          <w:rFonts w:ascii="David" w:hAnsi="David" w:cs="David" w:hint="cs"/>
          <w:rtl/>
        </w:rPr>
        <w:t>אליו</w:t>
      </w:r>
      <w:r>
        <w:rPr>
          <w:rFonts w:ascii="David" w:hAnsi="David" w:cs="David" w:hint="cs"/>
          <w:rtl/>
        </w:rPr>
        <w:t xml:space="preserve"> בעבר</w:t>
      </w:r>
      <w:r w:rsidR="008F0F59">
        <w:rPr>
          <w:rFonts w:ascii="David" w:hAnsi="David" w:cs="David" w:hint="cs"/>
          <w:rtl/>
        </w:rPr>
        <w:t>. לצד הירידה בהיקף הלקוחות שבחר</w:t>
      </w:r>
      <w:r w:rsidR="00FC4093">
        <w:rPr>
          <w:rFonts w:ascii="David" w:hAnsi="David" w:cs="David" w:hint="cs"/>
          <w:rtl/>
        </w:rPr>
        <w:t>ו</w:t>
      </w:r>
      <w:r w:rsidR="008F0F59">
        <w:rPr>
          <w:rFonts w:ascii="David" w:hAnsi="David" w:cs="David" w:hint="cs"/>
          <w:rtl/>
        </w:rPr>
        <w:t xml:space="preserve"> לעבור לסניף המתחרה בתנאי התחרות שהתפתחו, חלה שחיקה של כ-5% בהכנסה הממוצעת לעסקה ועלייה של כ-8% בעלות הממוצעת של פריט שנרכש</w:t>
      </w:r>
      <w:r w:rsidR="00FC4093">
        <w:rPr>
          <w:rFonts w:ascii="David" w:hAnsi="David" w:cs="David" w:hint="cs"/>
          <w:rtl/>
        </w:rPr>
        <w:t xml:space="preserve"> בסניף הזכיין</w:t>
      </w:r>
      <w:r w:rsidR="008F0F59">
        <w:rPr>
          <w:rFonts w:ascii="David" w:hAnsi="David" w:cs="David" w:hint="cs"/>
          <w:rtl/>
        </w:rPr>
        <w:t xml:space="preserve">. </w:t>
      </w:r>
    </w:p>
    <w:p w14:paraId="48270E6C" w14:textId="28681137" w:rsidR="00744B23" w:rsidRDefault="008F0F59" w:rsidP="008B7736">
      <w:pPr>
        <w:ind w:left="423"/>
        <w:rPr>
          <w:rFonts w:ascii="David" w:hAnsi="David" w:cs="David"/>
          <w:rtl/>
        </w:rPr>
      </w:pPr>
      <w:r>
        <w:rPr>
          <w:rFonts w:ascii="David" w:hAnsi="David" w:cs="David" w:hint="cs"/>
          <w:rtl/>
        </w:rPr>
        <w:t xml:space="preserve">הירידה בהיקף העסקאות ובהיקף ההכנסה הממוצעת לעסקה הינם פועל </w:t>
      </w:r>
      <w:r w:rsidR="00FC4093">
        <w:rPr>
          <w:rFonts w:ascii="David" w:hAnsi="David" w:cs="David" w:hint="cs"/>
          <w:rtl/>
        </w:rPr>
        <w:t xml:space="preserve">יוצא </w:t>
      </w:r>
      <w:r>
        <w:rPr>
          <w:rFonts w:ascii="David" w:hAnsi="David" w:cs="David" w:hint="cs"/>
          <w:rtl/>
        </w:rPr>
        <w:t xml:space="preserve">של מדיניות המחירים שהשתמרה בסניף חרף המציאות המשתנה. מגמות אלו </w:t>
      </w:r>
      <w:r w:rsidR="007D0FB2">
        <w:rPr>
          <w:rFonts w:ascii="David" w:hAnsi="David" w:cs="David" w:hint="cs"/>
          <w:rtl/>
        </w:rPr>
        <w:t xml:space="preserve">מצביעות על </w:t>
      </w:r>
      <w:r>
        <w:rPr>
          <w:rFonts w:ascii="David" w:hAnsi="David" w:cs="David" w:hint="cs"/>
          <w:rtl/>
        </w:rPr>
        <w:t xml:space="preserve">כך שחלק מהלקוחות בחר לעבור לסניף המתחרה באופן מלא ואילו חלק אחר מקרב הלקוחות בחר לפצל את הקניות שלו </w:t>
      </w:r>
      <w:r w:rsidR="00FC4093">
        <w:rPr>
          <w:rFonts w:ascii="David" w:hAnsi="David" w:cs="David" w:hint="cs"/>
          <w:rtl/>
        </w:rPr>
        <w:t xml:space="preserve">באופן </w:t>
      </w:r>
      <w:r>
        <w:rPr>
          <w:rFonts w:ascii="David" w:hAnsi="David" w:cs="David" w:hint="cs"/>
          <w:rtl/>
        </w:rPr>
        <w:t>שאת המוצרים הזולים</w:t>
      </w:r>
      <w:r w:rsidR="007D0FB2">
        <w:rPr>
          <w:rFonts w:ascii="David" w:hAnsi="David" w:cs="David" w:hint="cs"/>
          <w:rtl/>
        </w:rPr>
        <w:t xml:space="preserve">, באופן בו הם בחרו </w:t>
      </w:r>
      <w:r w:rsidR="00FC4093">
        <w:rPr>
          <w:rFonts w:ascii="David" w:hAnsi="David" w:cs="David" w:hint="cs"/>
          <w:rtl/>
        </w:rPr>
        <w:t xml:space="preserve">לרכוש </w:t>
      </w:r>
      <w:r w:rsidR="007D0FB2">
        <w:rPr>
          <w:rFonts w:ascii="David" w:hAnsi="David" w:cs="David" w:hint="cs"/>
          <w:rtl/>
        </w:rPr>
        <w:t xml:space="preserve">את עיקר המוצרים </w:t>
      </w:r>
      <w:r>
        <w:rPr>
          <w:rFonts w:ascii="David" w:hAnsi="David" w:cs="David" w:hint="cs"/>
          <w:rtl/>
        </w:rPr>
        <w:t>ברשת המתחרה ותוך ביצוע השלמת רכישה של מוצרים יקרים יותר</w:t>
      </w:r>
      <w:r w:rsidR="00FC4093">
        <w:rPr>
          <w:rFonts w:ascii="David" w:hAnsi="David" w:cs="David" w:hint="cs"/>
          <w:rtl/>
        </w:rPr>
        <w:t>, שיכול שלא נמצאו במג</w:t>
      </w:r>
      <w:r w:rsidR="007D0FB2">
        <w:rPr>
          <w:rFonts w:ascii="David" w:hAnsi="David" w:cs="David" w:hint="cs"/>
          <w:rtl/>
        </w:rPr>
        <w:t>וו</w:t>
      </w:r>
      <w:r w:rsidR="00FC4093">
        <w:rPr>
          <w:rFonts w:ascii="David" w:hAnsi="David" w:cs="David" w:hint="cs"/>
          <w:rtl/>
        </w:rPr>
        <w:t>ן של הרשת המתחרה וש</w:t>
      </w:r>
      <w:r>
        <w:rPr>
          <w:rFonts w:ascii="David" w:hAnsi="David" w:cs="David" w:hint="cs"/>
          <w:rtl/>
        </w:rPr>
        <w:t xml:space="preserve">הסניף המתחרה </w:t>
      </w:r>
      <w:r w:rsidR="00FC4093">
        <w:rPr>
          <w:rFonts w:ascii="David" w:hAnsi="David" w:cs="David" w:hint="cs"/>
          <w:rtl/>
        </w:rPr>
        <w:t xml:space="preserve">החליט </w:t>
      </w:r>
      <w:r>
        <w:rPr>
          <w:rFonts w:ascii="David" w:hAnsi="David" w:cs="David" w:hint="cs"/>
          <w:rtl/>
        </w:rPr>
        <w:t>שלא להתמקד</w:t>
      </w:r>
      <w:r w:rsidR="00FC4093">
        <w:rPr>
          <w:rFonts w:ascii="David" w:hAnsi="David" w:cs="David" w:hint="cs"/>
          <w:rtl/>
        </w:rPr>
        <w:t xml:space="preserve"> בהם</w:t>
      </w:r>
      <w:r>
        <w:rPr>
          <w:rFonts w:ascii="David" w:hAnsi="David" w:cs="David" w:hint="cs"/>
          <w:rtl/>
        </w:rPr>
        <w:t>.</w:t>
      </w:r>
      <w:r w:rsidR="00744B23">
        <w:rPr>
          <w:rFonts w:ascii="David" w:hAnsi="David" w:cs="David" w:hint="cs"/>
          <w:rtl/>
        </w:rPr>
        <w:t xml:space="preserve"> </w:t>
      </w:r>
    </w:p>
    <w:p w14:paraId="18F81441" w14:textId="5D377F1E" w:rsidR="008F0F59" w:rsidRDefault="008F0F59" w:rsidP="00FC4093">
      <w:pPr>
        <w:ind w:left="423"/>
        <w:rPr>
          <w:rFonts w:ascii="David" w:hAnsi="David" w:cs="David"/>
          <w:rtl/>
        </w:rPr>
      </w:pPr>
      <w:r>
        <w:rPr>
          <w:rFonts w:ascii="David" w:hAnsi="David" w:cs="David" w:hint="cs"/>
          <w:rtl/>
        </w:rPr>
        <w:t>הלוח שלהלן מפרט את מגמת העסקאות שבוצעו בסניף הזכיין בשנים 2020-2024:</w:t>
      </w:r>
    </w:p>
    <w:p w14:paraId="6D9EA917" w14:textId="1E46A171" w:rsidR="003E09E2" w:rsidRDefault="00744B23" w:rsidP="00D772C6">
      <w:pPr>
        <w:ind w:left="423"/>
        <w:rPr>
          <w:rFonts w:ascii="David" w:hAnsi="David" w:cs="David"/>
          <w:rtl/>
        </w:rPr>
      </w:pPr>
      <w:r w:rsidRPr="00744B23">
        <w:rPr>
          <w:noProof/>
          <w:szCs w:val="21"/>
          <w:rtl/>
        </w:rPr>
        <w:drawing>
          <wp:anchor distT="0" distB="0" distL="114300" distR="114300" simplePos="0" relativeHeight="251715584" behindDoc="0" locked="0" layoutInCell="1" allowOverlap="1" wp14:anchorId="54C4C5AD" wp14:editId="2C220328">
            <wp:simplePos x="0" y="0"/>
            <wp:positionH relativeFrom="column">
              <wp:posOffset>-229870</wp:posOffset>
            </wp:positionH>
            <wp:positionV relativeFrom="paragraph">
              <wp:posOffset>100330</wp:posOffset>
            </wp:positionV>
            <wp:extent cx="5759450" cy="1151890"/>
            <wp:effectExtent l="0" t="0" r="0" b="0"/>
            <wp:wrapNone/>
            <wp:docPr id="19211106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1151890"/>
                    </a:xfrm>
                    <a:prstGeom prst="rect">
                      <a:avLst/>
                    </a:prstGeom>
                    <a:noFill/>
                    <a:ln>
                      <a:noFill/>
                    </a:ln>
                  </pic:spPr>
                </pic:pic>
              </a:graphicData>
            </a:graphic>
          </wp:anchor>
        </w:drawing>
      </w:r>
    </w:p>
    <w:p w14:paraId="2B5F8648" w14:textId="058018DE" w:rsidR="003E09E2" w:rsidRDefault="003E09E2" w:rsidP="00D772C6">
      <w:pPr>
        <w:ind w:left="423"/>
        <w:rPr>
          <w:rFonts w:ascii="David" w:hAnsi="David" w:cs="David"/>
          <w:rtl/>
        </w:rPr>
      </w:pPr>
    </w:p>
    <w:p w14:paraId="026AFB01" w14:textId="6B954E68" w:rsidR="003E09E2" w:rsidRDefault="003E09E2" w:rsidP="00D772C6">
      <w:pPr>
        <w:ind w:left="423"/>
        <w:rPr>
          <w:rFonts w:ascii="David" w:hAnsi="David" w:cs="David"/>
          <w:rtl/>
        </w:rPr>
      </w:pPr>
    </w:p>
    <w:p w14:paraId="7BB844A8" w14:textId="5C2E8BD3" w:rsidR="003E09E2" w:rsidRDefault="003E09E2" w:rsidP="00D772C6">
      <w:pPr>
        <w:ind w:left="423"/>
        <w:rPr>
          <w:rFonts w:ascii="David" w:hAnsi="David" w:cs="David"/>
          <w:rtl/>
        </w:rPr>
      </w:pPr>
    </w:p>
    <w:p w14:paraId="0E131AA5" w14:textId="77777777" w:rsidR="003E09E2" w:rsidRDefault="003E09E2" w:rsidP="00D772C6">
      <w:pPr>
        <w:ind w:left="423"/>
        <w:rPr>
          <w:rFonts w:ascii="David" w:hAnsi="David" w:cs="David"/>
          <w:rtl/>
        </w:rPr>
      </w:pPr>
    </w:p>
    <w:p w14:paraId="157EE1BE" w14:textId="77777777" w:rsidR="003E09E2" w:rsidRDefault="003E09E2" w:rsidP="00D772C6">
      <w:pPr>
        <w:ind w:left="423"/>
        <w:rPr>
          <w:rFonts w:ascii="David" w:hAnsi="David" w:cs="David"/>
          <w:rtl/>
        </w:rPr>
      </w:pPr>
    </w:p>
    <w:p w14:paraId="00BA8C4A" w14:textId="2DF0AA98" w:rsidR="003E09E2" w:rsidRDefault="008F0F59" w:rsidP="00FC4093">
      <w:pPr>
        <w:ind w:left="423"/>
        <w:rPr>
          <w:rFonts w:ascii="David" w:hAnsi="David" w:cs="David"/>
          <w:rtl/>
        </w:rPr>
      </w:pPr>
      <w:r>
        <w:rPr>
          <w:rFonts w:ascii="David" w:hAnsi="David" w:cs="David" w:hint="cs"/>
          <w:rtl/>
        </w:rPr>
        <w:t>מדיניות עסקית תואמת לתנא</w:t>
      </w:r>
      <w:r w:rsidR="000B640A">
        <w:rPr>
          <w:rFonts w:ascii="David" w:hAnsi="David" w:cs="David" w:hint="cs"/>
          <w:rtl/>
        </w:rPr>
        <w:t>י</w:t>
      </w:r>
      <w:r>
        <w:rPr>
          <w:rFonts w:ascii="David" w:hAnsi="David" w:cs="David" w:hint="cs"/>
          <w:rtl/>
        </w:rPr>
        <w:t xml:space="preserve"> הסביבה המשתנים היתה מאפשרת לצמצם ו</w:t>
      </w:r>
      <w:r w:rsidR="000E32D4">
        <w:rPr>
          <w:rFonts w:ascii="David" w:hAnsi="David" w:cs="David" w:hint="cs"/>
          <w:rtl/>
        </w:rPr>
        <w:t xml:space="preserve">אולי </w:t>
      </w:r>
      <w:r>
        <w:rPr>
          <w:rFonts w:ascii="David" w:hAnsi="David" w:cs="David" w:hint="cs"/>
          <w:rtl/>
        </w:rPr>
        <w:t>אף למנוע את הירידה בהיקף העסקאות ולמנוע את השחיקה בסכום של כל עסקה</w:t>
      </w:r>
      <w:r w:rsidR="00466581">
        <w:rPr>
          <w:rFonts w:ascii="David" w:hAnsi="David" w:cs="David" w:hint="cs"/>
          <w:rtl/>
        </w:rPr>
        <w:t xml:space="preserve"> באופן שהסניף </w:t>
      </w:r>
      <w:r w:rsidR="000E32D4">
        <w:rPr>
          <w:rFonts w:ascii="David" w:hAnsi="David" w:cs="David" w:hint="cs"/>
          <w:rtl/>
        </w:rPr>
        <w:t xml:space="preserve">היה משמר, </w:t>
      </w:r>
      <w:r w:rsidR="00466581">
        <w:rPr>
          <w:rFonts w:ascii="David" w:hAnsi="David" w:cs="David" w:hint="cs"/>
          <w:rtl/>
        </w:rPr>
        <w:t xml:space="preserve">לכל הפחות את קהל הלקוחות אותו הוא צבר בעבר, באופן שפוטנציאל הצמיחה </w:t>
      </w:r>
      <w:r w:rsidR="000E32D4">
        <w:rPr>
          <w:rFonts w:ascii="David" w:hAnsi="David" w:cs="David" w:hint="cs"/>
          <w:rtl/>
        </w:rPr>
        <w:t>היה ממומש</w:t>
      </w:r>
      <w:r w:rsidR="00466581">
        <w:rPr>
          <w:rFonts w:ascii="David" w:hAnsi="David" w:cs="David" w:hint="cs"/>
          <w:rtl/>
        </w:rPr>
        <w:t xml:space="preserve"> על ידי הסניף המתחרה, </w:t>
      </w:r>
      <w:r w:rsidR="000E32D4">
        <w:rPr>
          <w:rFonts w:ascii="David" w:hAnsi="David" w:cs="David" w:hint="cs"/>
          <w:rtl/>
        </w:rPr>
        <w:t xml:space="preserve">החדש, </w:t>
      </w:r>
      <w:r w:rsidR="007D0FB2">
        <w:rPr>
          <w:rFonts w:ascii="David" w:hAnsi="David" w:cs="David" w:hint="cs"/>
          <w:rtl/>
        </w:rPr>
        <w:t>באופן ש</w:t>
      </w:r>
      <w:r w:rsidR="00466581">
        <w:rPr>
          <w:rFonts w:ascii="David" w:hAnsi="David" w:cs="David" w:hint="cs"/>
          <w:rtl/>
        </w:rPr>
        <w:t>אליו יגיעו הלקוחות הנוספים שיצטרפו למעגל הצריכה.</w:t>
      </w:r>
    </w:p>
    <w:p w14:paraId="5F698082" w14:textId="09807677" w:rsidR="008F0F59" w:rsidRDefault="008F0F59" w:rsidP="00FC4093">
      <w:pPr>
        <w:ind w:left="423"/>
        <w:rPr>
          <w:rFonts w:ascii="David" w:hAnsi="David" w:cs="David"/>
          <w:rtl/>
        </w:rPr>
      </w:pPr>
      <w:r>
        <w:rPr>
          <w:rFonts w:ascii="David" w:hAnsi="David" w:cs="David" w:hint="cs"/>
          <w:rtl/>
        </w:rPr>
        <w:t xml:space="preserve">במצב דברים זה נגרם לזכיין נזק עקיף אשר הינו פועל יוצא של אובדן הרווח הגלום בשחיקה </w:t>
      </w:r>
      <w:r w:rsidR="000F6F40">
        <w:rPr>
          <w:rFonts w:ascii="David" w:hAnsi="David" w:cs="David" w:hint="cs"/>
          <w:rtl/>
        </w:rPr>
        <w:t xml:space="preserve">ברווחיות כתוצאה </w:t>
      </w:r>
      <w:r w:rsidR="00466581">
        <w:rPr>
          <w:rFonts w:ascii="David" w:hAnsi="David" w:cs="David" w:hint="cs"/>
          <w:rtl/>
        </w:rPr>
        <w:t>מהירידה</w:t>
      </w:r>
      <w:r w:rsidR="000F6F40">
        <w:rPr>
          <w:rFonts w:ascii="David" w:hAnsi="David" w:cs="David" w:hint="cs"/>
          <w:rtl/>
        </w:rPr>
        <w:t xml:space="preserve"> בפעילות </w:t>
      </w:r>
      <w:r w:rsidR="000E32D4">
        <w:rPr>
          <w:rFonts w:ascii="David" w:hAnsi="David" w:cs="David" w:hint="cs"/>
          <w:rtl/>
        </w:rPr>
        <w:t xml:space="preserve">והמעבר של לקוחות הסניף לרכוש ברשת המתחרה, </w:t>
      </w:r>
      <w:r w:rsidR="000F6F40">
        <w:rPr>
          <w:rFonts w:ascii="David" w:hAnsi="David" w:cs="David" w:hint="cs"/>
          <w:rtl/>
        </w:rPr>
        <w:t xml:space="preserve">שנבעה </w:t>
      </w:r>
      <w:r w:rsidR="000E32D4">
        <w:rPr>
          <w:rFonts w:ascii="David" w:hAnsi="David" w:cs="David" w:hint="cs"/>
          <w:rtl/>
        </w:rPr>
        <w:t xml:space="preserve">כאמור </w:t>
      </w:r>
      <w:r w:rsidR="000F6F40">
        <w:rPr>
          <w:rFonts w:ascii="David" w:hAnsi="David" w:cs="David" w:hint="cs"/>
          <w:rtl/>
        </w:rPr>
        <w:t xml:space="preserve">מההימנעות של בעל הזיכיון לאפשר מתן מענה עסקי </w:t>
      </w:r>
      <w:r w:rsidR="000E32D4">
        <w:rPr>
          <w:rFonts w:ascii="David" w:hAnsi="David" w:cs="David" w:hint="cs"/>
          <w:rtl/>
        </w:rPr>
        <w:t xml:space="preserve">מתבקש </w:t>
      </w:r>
      <w:r w:rsidR="000F6F40">
        <w:rPr>
          <w:rFonts w:ascii="David" w:hAnsi="David" w:cs="David" w:hint="cs"/>
          <w:rtl/>
        </w:rPr>
        <w:t>לתנאי התחרות שהתפתחו.</w:t>
      </w:r>
    </w:p>
    <w:p w14:paraId="593A3FE2" w14:textId="7F679803" w:rsidR="00466581" w:rsidRPr="000E32D4" w:rsidRDefault="000E32D4" w:rsidP="00FC4093">
      <w:pPr>
        <w:ind w:left="423"/>
        <w:rPr>
          <w:rFonts w:ascii="David" w:hAnsi="David" w:cs="David"/>
          <w:rtl/>
        </w:rPr>
      </w:pPr>
      <w:r w:rsidRPr="000E32D4">
        <w:rPr>
          <w:rFonts w:ascii="David" w:hAnsi="David" w:cs="David"/>
          <w:rtl/>
        </w:rPr>
        <w:t xml:space="preserve">תחרות יכולה </w:t>
      </w:r>
      <w:r>
        <w:rPr>
          <w:rFonts w:ascii="David" w:hAnsi="David" w:cs="David" w:hint="cs"/>
          <w:rtl/>
        </w:rPr>
        <w:t xml:space="preserve">להביא להרחבת </w:t>
      </w:r>
      <w:r w:rsidRPr="000E32D4">
        <w:rPr>
          <w:rFonts w:ascii="David" w:hAnsi="David" w:cs="David"/>
          <w:rtl/>
        </w:rPr>
        <w:t>השוק, לה</w:t>
      </w:r>
      <w:r>
        <w:rPr>
          <w:rFonts w:ascii="David" w:hAnsi="David" w:cs="David" w:hint="cs"/>
          <w:rtl/>
        </w:rPr>
        <w:t xml:space="preserve">עלאת המודעות של קהל הלקוחות ולשיפור </w:t>
      </w:r>
      <w:r w:rsidRPr="000E32D4">
        <w:rPr>
          <w:rFonts w:ascii="David" w:hAnsi="David" w:cs="David"/>
          <w:rtl/>
        </w:rPr>
        <w:t>ההיצע</w:t>
      </w:r>
      <w:r>
        <w:rPr>
          <w:rFonts w:ascii="David" w:hAnsi="David" w:cs="David" w:hint="cs"/>
          <w:rtl/>
        </w:rPr>
        <w:t xml:space="preserve">, מצב שיכול להוביל </w:t>
      </w:r>
      <w:r w:rsidRPr="000E32D4">
        <w:rPr>
          <w:rFonts w:ascii="David" w:hAnsi="David" w:cs="David"/>
          <w:rtl/>
        </w:rPr>
        <w:t>לגידול בהכנסות</w:t>
      </w:r>
      <w:r>
        <w:rPr>
          <w:rFonts w:ascii="David" w:hAnsi="David" w:cs="David" w:hint="cs"/>
          <w:rtl/>
        </w:rPr>
        <w:t xml:space="preserve"> לצד ירידה בנתח השוק. על רקע זה, </w:t>
      </w:r>
      <w:r w:rsidR="00466581">
        <w:rPr>
          <w:rFonts w:ascii="David" w:hAnsi="David" w:cs="David" w:hint="cs"/>
          <w:rtl/>
        </w:rPr>
        <w:t>הגם שהיה ניתן לצפות לצמיחה מסוימת בפעילות במידה והיו מ</w:t>
      </w:r>
      <w:r>
        <w:rPr>
          <w:rFonts w:ascii="David" w:hAnsi="David" w:cs="David" w:hint="cs"/>
          <w:rtl/>
        </w:rPr>
        <w:t>ו</w:t>
      </w:r>
      <w:r w:rsidR="00466581">
        <w:rPr>
          <w:rFonts w:ascii="David" w:hAnsi="David" w:cs="David" w:hint="cs"/>
          <w:rtl/>
        </w:rPr>
        <w:t xml:space="preserve">ענקים לסניף כלים עסקיים מתאימים, מטעמי שמרנות הנזק שנאמד אינו מבוסס על </w:t>
      </w:r>
      <w:r>
        <w:rPr>
          <w:rFonts w:ascii="David" w:hAnsi="David" w:cs="David" w:hint="cs"/>
          <w:rtl/>
        </w:rPr>
        <w:t>האפשרות של צמיחה בפעילות כתוצאה מהעמקת תנאי התחרות בסביבת הפעילות של הסניף.</w:t>
      </w:r>
      <w:r w:rsidR="007E78FE">
        <w:rPr>
          <w:rFonts w:ascii="David" w:hAnsi="David" w:cs="David" w:hint="cs"/>
          <w:rtl/>
        </w:rPr>
        <w:t xml:space="preserve"> </w:t>
      </w:r>
    </w:p>
    <w:p w14:paraId="4A140F3F" w14:textId="05F7CE1B" w:rsidR="000F6F40" w:rsidRDefault="00466581" w:rsidP="00FC4093">
      <w:pPr>
        <w:ind w:left="423"/>
        <w:rPr>
          <w:rFonts w:ascii="David" w:hAnsi="David" w:cs="David"/>
          <w:rtl/>
        </w:rPr>
      </w:pPr>
      <w:r>
        <w:rPr>
          <w:rFonts w:ascii="David" w:hAnsi="David" w:cs="David" w:hint="cs"/>
          <w:rtl/>
        </w:rPr>
        <w:t xml:space="preserve">לצורך בחינת הנזק נבחנו </w:t>
      </w:r>
      <w:r w:rsidR="007E78FE">
        <w:rPr>
          <w:rFonts w:ascii="David" w:hAnsi="David" w:cs="David" w:hint="cs"/>
          <w:rtl/>
        </w:rPr>
        <w:t xml:space="preserve">תרחישים </w:t>
      </w:r>
      <w:r>
        <w:rPr>
          <w:rFonts w:ascii="David" w:hAnsi="David" w:cs="David" w:hint="cs"/>
          <w:rtl/>
        </w:rPr>
        <w:t xml:space="preserve">אשר </w:t>
      </w:r>
      <w:r w:rsidR="007E78FE">
        <w:rPr>
          <w:rFonts w:ascii="David" w:hAnsi="David" w:cs="David" w:hint="cs"/>
          <w:rtl/>
        </w:rPr>
        <w:t xml:space="preserve">בוחנים את היקף ההכנסות האפשרי של סניף הזכיין במידה </w:t>
      </w:r>
      <w:r w:rsidR="000E32D4">
        <w:rPr>
          <w:rFonts w:ascii="David" w:hAnsi="David" w:cs="David" w:hint="cs"/>
          <w:rtl/>
        </w:rPr>
        <w:t>והיית</w:t>
      </w:r>
      <w:r w:rsidR="000E32D4">
        <w:rPr>
          <w:rFonts w:ascii="David" w:hAnsi="David" w:cs="David" w:hint="eastAsia"/>
          <w:rtl/>
        </w:rPr>
        <w:t>ה</w:t>
      </w:r>
      <w:r w:rsidR="007E78FE">
        <w:rPr>
          <w:rFonts w:ascii="David" w:hAnsi="David" w:cs="David" w:hint="cs"/>
          <w:rtl/>
        </w:rPr>
        <w:t xml:space="preserve"> ניתנת לו האפשרות לבצע פעולות שישמרו את כושר התחרות שלו ואת הרווח הגולמי הנובע מכך</w:t>
      </w:r>
      <w:r w:rsidR="000E32D4">
        <w:rPr>
          <w:rFonts w:ascii="David" w:hAnsi="David" w:cs="David" w:hint="cs"/>
          <w:rtl/>
        </w:rPr>
        <w:t>,</w:t>
      </w:r>
      <w:r w:rsidR="007E78FE">
        <w:rPr>
          <w:rFonts w:ascii="David" w:hAnsi="David" w:cs="David" w:hint="cs"/>
          <w:rtl/>
        </w:rPr>
        <w:t xml:space="preserve"> וזאת בהשוואה לרמת הרווחיות אותה הוא השיג במצב הקיים.</w:t>
      </w:r>
    </w:p>
    <w:p w14:paraId="60BC59D2" w14:textId="1B5A8DDD" w:rsidR="007E78FE" w:rsidRDefault="000E32D4" w:rsidP="00FC4093">
      <w:pPr>
        <w:ind w:left="423"/>
        <w:rPr>
          <w:rFonts w:ascii="David" w:hAnsi="David" w:cs="David"/>
          <w:rtl/>
        </w:rPr>
      </w:pPr>
      <w:r>
        <w:rPr>
          <w:rFonts w:ascii="David" w:hAnsi="David" w:cs="David" w:hint="cs"/>
          <w:rtl/>
        </w:rPr>
        <w:t xml:space="preserve">הערכת הנזק מבוססת </w:t>
      </w:r>
      <w:r w:rsidR="007E78FE">
        <w:rPr>
          <w:rFonts w:ascii="David" w:hAnsi="David" w:cs="David" w:hint="cs"/>
          <w:rtl/>
        </w:rPr>
        <w:t xml:space="preserve"> על שני תרחישים אשר יאפשרו לבחון את טווח הנזק העקיף שנגרם לזכיין.</w:t>
      </w:r>
    </w:p>
    <w:p w14:paraId="28A75FB0" w14:textId="4DA43C03" w:rsidR="000F6F40" w:rsidRDefault="000F6F40" w:rsidP="008F0F59">
      <w:pPr>
        <w:pStyle w:val="afff1"/>
        <w:ind w:left="783"/>
        <w:rPr>
          <w:rFonts w:ascii="David" w:hAnsi="David" w:cs="David"/>
          <w:rtl/>
        </w:rPr>
      </w:pPr>
      <w:r>
        <w:rPr>
          <w:rFonts w:ascii="David" w:hAnsi="David" w:cs="David" w:hint="cs"/>
          <w:rtl/>
        </w:rPr>
        <w:t xml:space="preserve">תרחיש א' </w:t>
      </w:r>
      <w:r>
        <w:rPr>
          <w:rFonts w:ascii="David" w:hAnsi="David" w:cs="David"/>
          <w:rtl/>
        </w:rPr>
        <w:t>–</w:t>
      </w:r>
      <w:r>
        <w:rPr>
          <w:rFonts w:ascii="David" w:hAnsi="David" w:cs="David" w:hint="cs"/>
          <w:rtl/>
        </w:rPr>
        <w:t xml:space="preserve"> שמירה על קהל הלקוחות הקיים</w:t>
      </w:r>
      <w:r w:rsidR="00466581">
        <w:rPr>
          <w:rFonts w:ascii="David" w:hAnsi="David" w:cs="David" w:hint="cs"/>
          <w:rtl/>
        </w:rPr>
        <w:t xml:space="preserve"> ללא צמיחה  כלשהי בפעילות</w:t>
      </w:r>
    </w:p>
    <w:p w14:paraId="7A14043E" w14:textId="0B683982" w:rsidR="000F6F40" w:rsidRDefault="000F6F40" w:rsidP="008F0F59">
      <w:pPr>
        <w:pStyle w:val="afff1"/>
        <w:ind w:left="783"/>
        <w:rPr>
          <w:rFonts w:ascii="David" w:hAnsi="David" w:cs="David"/>
          <w:rtl/>
        </w:rPr>
      </w:pPr>
      <w:r>
        <w:rPr>
          <w:rFonts w:ascii="David" w:hAnsi="David" w:cs="David" w:hint="cs"/>
          <w:rtl/>
        </w:rPr>
        <w:t xml:space="preserve">תרחיש ב' </w:t>
      </w:r>
      <w:r>
        <w:rPr>
          <w:rFonts w:ascii="David" w:hAnsi="David" w:cs="David"/>
          <w:rtl/>
        </w:rPr>
        <w:t>–</w:t>
      </w:r>
      <w:r>
        <w:rPr>
          <w:rFonts w:ascii="David" w:hAnsi="David" w:cs="David" w:hint="cs"/>
          <w:rtl/>
        </w:rPr>
        <w:t xml:space="preserve"> אובדן של 50% מקהל הלקוחות הקיים</w:t>
      </w:r>
      <w:r w:rsidR="00466581">
        <w:rPr>
          <w:rFonts w:ascii="David" w:hAnsi="David" w:cs="David" w:hint="cs"/>
          <w:rtl/>
        </w:rPr>
        <w:t xml:space="preserve"> ומעבר שלהם לרשת המתחרה</w:t>
      </w:r>
    </w:p>
    <w:p w14:paraId="382BE11D" w14:textId="1C53A2E8" w:rsidR="00363BB3" w:rsidRDefault="007E78FE" w:rsidP="00FC4093">
      <w:pPr>
        <w:ind w:left="423"/>
        <w:rPr>
          <w:rFonts w:ascii="David" w:hAnsi="David" w:cs="David"/>
          <w:rtl/>
        </w:rPr>
      </w:pPr>
      <w:r>
        <w:rPr>
          <w:rFonts w:ascii="David" w:hAnsi="David" w:cs="David" w:hint="cs"/>
          <w:rtl/>
        </w:rPr>
        <w:t xml:space="preserve">הלוח שלהלן מפרט את הרווח הגולמי האפשרי בכל אחד משני התרחישים ואת אובדן הרווח </w:t>
      </w:r>
      <w:r w:rsidR="007D0FB2">
        <w:rPr>
          <w:rFonts w:ascii="David" w:hAnsi="David" w:cs="David" w:hint="cs"/>
          <w:rtl/>
        </w:rPr>
        <w:t>והנזק שנגרמו</w:t>
      </w:r>
      <w:r>
        <w:rPr>
          <w:rFonts w:ascii="David" w:hAnsi="David" w:cs="David" w:hint="cs"/>
          <w:rtl/>
        </w:rPr>
        <w:t xml:space="preserve"> לזכיין במהלך השנים 2021-2024, כאמור בהשוואה למצב הקיים:</w:t>
      </w:r>
    </w:p>
    <w:p w14:paraId="0A0BB2DC" w14:textId="77902AF7" w:rsidR="007D0FB2" w:rsidRDefault="007D0FB2" w:rsidP="00FC4093">
      <w:pPr>
        <w:ind w:left="423"/>
        <w:rPr>
          <w:rFonts w:ascii="David" w:hAnsi="David" w:cs="David"/>
          <w:rtl/>
        </w:rPr>
      </w:pPr>
      <w:r w:rsidRPr="007D0FB2">
        <w:rPr>
          <w:rFonts w:hint="cs"/>
          <w:noProof/>
          <w:szCs w:val="21"/>
          <w:rtl/>
        </w:rPr>
        <w:drawing>
          <wp:anchor distT="0" distB="0" distL="114300" distR="114300" simplePos="0" relativeHeight="251731968" behindDoc="0" locked="0" layoutInCell="1" allowOverlap="1" wp14:anchorId="04DF0BC5" wp14:editId="54961E65">
            <wp:simplePos x="0" y="0"/>
            <wp:positionH relativeFrom="column">
              <wp:posOffset>-191770</wp:posOffset>
            </wp:positionH>
            <wp:positionV relativeFrom="paragraph">
              <wp:posOffset>21590</wp:posOffset>
            </wp:positionV>
            <wp:extent cx="5759450" cy="1784985"/>
            <wp:effectExtent l="0" t="0" r="0" b="5715"/>
            <wp:wrapNone/>
            <wp:docPr id="191475883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784985"/>
                    </a:xfrm>
                    <a:prstGeom prst="rect">
                      <a:avLst/>
                    </a:prstGeom>
                    <a:noFill/>
                    <a:ln>
                      <a:noFill/>
                    </a:ln>
                  </pic:spPr>
                </pic:pic>
              </a:graphicData>
            </a:graphic>
          </wp:anchor>
        </w:drawing>
      </w:r>
    </w:p>
    <w:p w14:paraId="13591560" w14:textId="4EC268D0" w:rsidR="007D0FB2" w:rsidRDefault="007D0FB2" w:rsidP="00FC4093">
      <w:pPr>
        <w:ind w:left="423"/>
        <w:rPr>
          <w:rFonts w:ascii="David" w:hAnsi="David" w:cs="David"/>
          <w:rtl/>
        </w:rPr>
      </w:pPr>
    </w:p>
    <w:p w14:paraId="7B59C18A" w14:textId="4475D599" w:rsidR="007D0FB2" w:rsidRDefault="007D0FB2" w:rsidP="00FC4093">
      <w:pPr>
        <w:ind w:left="423"/>
        <w:rPr>
          <w:rFonts w:ascii="David" w:hAnsi="David" w:cs="David"/>
          <w:rtl/>
        </w:rPr>
      </w:pPr>
    </w:p>
    <w:p w14:paraId="47F79A6A" w14:textId="656E10AB" w:rsidR="007D0FB2" w:rsidRDefault="007D0FB2" w:rsidP="00FC4093">
      <w:pPr>
        <w:ind w:left="423"/>
        <w:rPr>
          <w:rFonts w:ascii="David" w:hAnsi="David" w:cs="David"/>
          <w:rtl/>
        </w:rPr>
      </w:pPr>
    </w:p>
    <w:p w14:paraId="6A420F63" w14:textId="1EADAF9B" w:rsidR="007D0FB2" w:rsidRDefault="007D0FB2" w:rsidP="00FC4093">
      <w:pPr>
        <w:ind w:left="423"/>
        <w:rPr>
          <w:rFonts w:ascii="David" w:hAnsi="David" w:cs="David"/>
          <w:rtl/>
        </w:rPr>
      </w:pPr>
    </w:p>
    <w:p w14:paraId="77F949DE" w14:textId="0A8CFC08" w:rsidR="007D0FB2" w:rsidRDefault="007D0FB2" w:rsidP="00FC4093">
      <w:pPr>
        <w:ind w:left="423"/>
        <w:rPr>
          <w:rFonts w:ascii="David" w:hAnsi="David" w:cs="David"/>
          <w:rtl/>
        </w:rPr>
      </w:pPr>
    </w:p>
    <w:p w14:paraId="0E8E0F0B" w14:textId="77777777" w:rsidR="007D0FB2" w:rsidRDefault="007D0FB2" w:rsidP="00FC4093">
      <w:pPr>
        <w:ind w:left="423"/>
        <w:rPr>
          <w:rFonts w:ascii="David" w:hAnsi="David" w:cs="David"/>
          <w:rtl/>
        </w:rPr>
      </w:pPr>
    </w:p>
    <w:p w14:paraId="0AA1D6C1" w14:textId="36DAAFAB" w:rsidR="00363BB3" w:rsidRDefault="007E78FE" w:rsidP="00D772C6">
      <w:pPr>
        <w:ind w:left="423"/>
        <w:rPr>
          <w:rFonts w:ascii="David" w:hAnsi="David" w:cs="David"/>
          <w:rtl/>
        </w:rPr>
      </w:pPr>
      <w:r>
        <w:rPr>
          <w:rFonts w:ascii="David" w:hAnsi="David" w:cs="David" w:hint="cs"/>
          <w:rtl/>
        </w:rPr>
        <w:lastRenderedPageBreak/>
        <w:t>הלוח שלהלן מפרט את טווח הנזק העקיף בכל אחד מן התרחישים:</w:t>
      </w:r>
    </w:p>
    <w:p w14:paraId="261BEDD2" w14:textId="2DB224E5" w:rsidR="00363BB3" w:rsidRDefault="007E78FE" w:rsidP="00D772C6">
      <w:pPr>
        <w:ind w:left="423"/>
        <w:rPr>
          <w:rFonts w:ascii="David" w:hAnsi="David" w:cs="David"/>
          <w:rtl/>
        </w:rPr>
      </w:pPr>
      <w:r w:rsidRPr="007E78FE">
        <w:rPr>
          <w:noProof/>
          <w:szCs w:val="21"/>
          <w:rtl/>
        </w:rPr>
        <w:drawing>
          <wp:anchor distT="0" distB="0" distL="114300" distR="114300" simplePos="0" relativeHeight="251717632" behindDoc="0" locked="0" layoutInCell="1" allowOverlap="1" wp14:anchorId="46035CD8" wp14:editId="3C02BF43">
            <wp:simplePos x="0" y="0"/>
            <wp:positionH relativeFrom="column">
              <wp:posOffset>1873250</wp:posOffset>
            </wp:positionH>
            <wp:positionV relativeFrom="paragraph">
              <wp:posOffset>163830</wp:posOffset>
            </wp:positionV>
            <wp:extent cx="2461260" cy="533400"/>
            <wp:effectExtent l="0" t="0" r="0" b="0"/>
            <wp:wrapThrough wrapText="bothSides">
              <wp:wrapPolygon edited="0">
                <wp:start x="0" y="0"/>
                <wp:lineTo x="0" y="20829"/>
                <wp:lineTo x="21399" y="20829"/>
                <wp:lineTo x="21399" y="0"/>
                <wp:lineTo x="0" y="0"/>
              </wp:wrapPolygon>
            </wp:wrapThrough>
            <wp:docPr id="17943345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61260" cy="533400"/>
                    </a:xfrm>
                    <a:prstGeom prst="rect">
                      <a:avLst/>
                    </a:prstGeom>
                    <a:noFill/>
                    <a:ln>
                      <a:noFill/>
                    </a:ln>
                  </pic:spPr>
                </pic:pic>
              </a:graphicData>
            </a:graphic>
          </wp:anchor>
        </w:drawing>
      </w:r>
    </w:p>
    <w:p w14:paraId="68F33D0A" w14:textId="736CBD96" w:rsidR="00363BB3" w:rsidRDefault="00363BB3" w:rsidP="00D772C6">
      <w:pPr>
        <w:ind w:left="423"/>
        <w:rPr>
          <w:rFonts w:ascii="David" w:hAnsi="David" w:cs="David"/>
          <w:rtl/>
        </w:rPr>
      </w:pPr>
    </w:p>
    <w:p w14:paraId="13BF31E2" w14:textId="45CD15F0" w:rsidR="00363BB3" w:rsidRDefault="00363BB3" w:rsidP="00D772C6">
      <w:pPr>
        <w:ind w:left="423"/>
        <w:rPr>
          <w:rFonts w:ascii="David" w:hAnsi="David" w:cs="David"/>
          <w:rtl/>
        </w:rPr>
      </w:pPr>
    </w:p>
    <w:p w14:paraId="1DEF0DA5" w14:textId="77777777" w:rsidR="00363BB3" w:rsidRDefault="00363BB3" w:rsidP="00D772C6">
      <w:pPr>
        <w:ind w:left="423"/>
        <w:rPr>
          <w:rFonts w:ascii="David" w:hAnsi="David" w:cs="David"/>
          <w:rtl/>
        </w:rPr>
      </w:pPr>
    </w:p>
    <w:p w14:paraId="054D1A41" w14:textId="185BD7C2" w:rsidR="000E32D4" w:rsidRDefault="000E32D4" w:rsidP="00D772C6">
      <w:pPr>
        <w:ind w:left="423"/>
        <w:rPr>
          <w:rFonts w:ascii="David" w:hAnsi="David" w:cs="David"/>
          <w:rtl/>
        </w:rPr>
      </w:pPr>
      <w:r>
        <w:rPr>
          <w:rFonts w:ascii="David" w:hAnsi="David" w:cs="David" w:hint="cs"/>
          <w:rtl/>
        </w:rPr>
        <w:t xml:space="preserve">בהתבסס על הנחות שמרניות אלו טווח הנזק העקיף שנגרם לזכיין עומד </w:t>
      </w:r>
      <w:r w:rsidR="007D0FB2">
        <w:rPr>
          <w:rFonts w:ascii="David" w:hAnsi="David" w:cs="David" w:hint="cs"/>
          <w:rtl/>
        </w:rPr>
        <w:t xml:space="preserve">על 2,843-5,685 אלף </w:t>
      </w:r>
      <w:r w:rsidR="00574D1D">
        <w:rPr>
          <w:rFonts w:ascii="David" w:hAnsi="David" w:cs="David" w:hint="cs"/>
          <w:rtl/>
        </w:rPr>
        <w:t>ש"ח.</w:t>
      </w:r>
    </w:p>
    <w:p w14:paraId="04F54ACF" w14:textId="44A6B2F1" w:rsidR="00363BB3" w:rsidRPr="000E32D4" w:rsidRDefault="000E32D4" w:rsidP="000E32D4">
      <w:pPr>
        <w:pStyle w:val="32"/>
        <w:ind w:left="-144" w:firstLine="425"/>
        <w:rPr>
          <w:rFonts w:ascii="David" w:hAnsi="David" w:cs="David"/>
          <w:smallCaps/>
          <w:color w:val="002060"/>
          <w:sz w:val="24"/>
          <w:szCs w:val="28"/>
          <w:rtl/>
        </w:rPr>
      </w:pPr>
      <w:r>
        <w:rPr>
          <w:rFonts w:ascii="David" w:hAnsi="David" w:cs="David" w:hint="cs"/>
          <w:smallCaps/>
          <w:color w:val="002060"/>
          <w:sz w:val="24"/>
          <w:szCs w:val="28"/>
          <w:rtl/>
        </w:rPr>
        <w:t>סך הנזק שנגרם לזכיין</w:t>
      </w:r>
    </w:p>
    <w:p w14:paraId="2A88E566" w14:textId="3137DD0D" w:rsidR="00363BB3" w:rsidRDefault="00381753" w:rsidP="00D772C6">
      <w:pPr>
        <w:ind w:left="423"/>
        <w:rPr>
          <w:rFonts w:ascii="David" w:hAnsi="David" w:cs="David"/>
          <w:rtl/>
        </w:rPr>
      </w:pPr>
      <w:r>
        <w:rPr>
          <w:rFonts w:ascii="David" w:hAnsi="David" w:cs="David" w:hint="cs"/>
          <w:rtl/>
        </w:rPr>
        <w:t xml:space="preserve">סך הנזק שנגרם לזכיין כתוצאה מההתנהלות של בעל הזיכיון, מהמגבלות אשר הוטלו עליו במסגרת הסכם הזיכיון, ומהעדר התייחסות לצרכים הייחודיים שלו כתוצאה מהמציאות המשתנה ומאי מימוש המחויבות של בעל הזיכיון בהתבסס על ההסכם בין הצדדים גרמו </w:t>
      </w:r>
      <w:bookmarkStart w:id="31" w:name="_Hlk202427948"/>
      <w:r>
        <w:rPr>
          <w:rFonts w:ascii="David" w:hAnsi="David" w:cs="David" w:hint="cs"/>
          <w:rtl/>
        </w:rPr>
        <w:t xml:space="preserve">לזכיין לנזק </w:t>
      </w:r>
      <w:r w:rsidR="007D0FB2">
        <w:rPr>
          <w:rFonts w:ascii="David" w:hAnsi="David" w:cs="David" w:hint="cs"/>
          <w:rtl/>
        </w:rPr>
        <w:t>כולל של 4,925-7,768 אלף ש"ח.</w:t>
      </w:r>
    </w:p>
    <w:bookmarkEnd w:id="31"/>
    <w:p w14:paraId="71905A6A" w14:textId="51F76AFB" w:rsidR="00363BB3" w:rsidRDefault="007D0FB2" w:rsidP="00D772C6">
      <w:pPr>
        <w:ind w:left="423"/>
        <w:rPr>
          <w:rFonts w:ascii="David" w:hAnsi="David" w:cs="David"/>
          <w:rtl/>
        </w:rPr>
      </w:pPr>
      <w:r w:rsidRPr="007D0FB2">
        <w:rPr>
          <w:noProof/>
          <w:szCs w:val="21"/>
          <w:rtl/>
        </w:rPr>
        <w:drawing>
          <wp:anchor distT="0" distB="0" distL="114300" distR="114300" simplePos="0" relativeHeight="251732992" behindDoc="0" locked="0" layoutInCell="1" allowOverlap="1" wp14:anchorId="14BFE492" wp14:editId="5F9206B6">
            <wp:simplePos x="0" y="0"/>
            <wp:positionH relativeFrom="column">
              <wp:posOffset>1591310</wp:posOffset>
            </wp:positionH>
            <wp:positionV relativeFrom="paragraph">
              <wp:posOffset>156210</wp:posOffset>
            </wp:positionV>
            <wp:extent cx="3162300" cy="1264920"/>
            <wp:effectExtent l="0" t="0" r="0" b="0"/>
            <wp:wrapNone/>
            <wp:docPr id="19987205"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62300" cy="1264920"/>
                    </a:xfrm>
                    <a:prstGeom prst="rect">
                      <a:avLst/>
                    </a:prstGeom>
                    <a:noFill/>
                    <a:ln>
                      <a:noFill/>
                    </a:ln>
                  </pic:spPr>
                </pic:pic>
              </a:graphicData>
            </a:graphic>
          </wp:anchor>
        </w:drawing>
      </w:r>
    </w:p>
    <w:p w14:paraId="1F79AD32" w14:textId="389221DF" w:rsidR="00363BB3" w:rsidRDefault="00363BB3" w:rsidP="00D772C6">
      <w:pPr>
        <w:ind w:left="423"/>
        <w:rPr>
          <w:rFonts w:ascii="David" w:hAnsi="David" w:cs="David"/>
          <w:rtl/>
        </w:rPr>
      </w:pPr>
    </w:p>
    <w:p w14:paraId="1241C1E1" w14:textId="3EDA262D" w:rsidR="00363BB3" w:rsidRDefault="00363BB3" w:rsidP="00D772C6">
      <w:pPr>
        <w:ind w:left="423"/>
        <w:rPr>
          <w:rFonts w:ascii="David" w:hAnsi="David" w:cs="David"/>
          <w:rtl/>
        </w:rPr>
      </w:pPr>
    </w:p>
    <w:p w14:paraId="3E9E1B67" w14:textId="77777777" w:rsidR="00363BB3" w:rsidRDefault="00363BB3" w:rsidP="00D772C6">
      <w:pPr>
        <w:ind w:left="423"/>
        <w:rPr>
          <w:rFonts w:ascii="David" w:hAnsi="David" w:cs="David"/>
          <w:rtl/>
        </w:rPr>
      </w:pPr>
    </w:p>
    <w:p w14:paraId="30E0A6AB" w14:textId="77777777" w:rsidR="00363BB3" w:rsidRDefault="00363BB3" w:rsidP="00D772C6">
      <w:pPr>
        <w:ind w:left="423"/>
        <w:rPr>
          <w:rFonts w:ascii="David" w:hAnsi="David" w:cs="David"/>
          <w:rtl/>
        </w:rPr>
      </w:pPr>
    </w:p>
    <w:p w14:paraId="3E662FD7" w14:textId="77777777" w:rsidR="00363BB3" w:rsidRDefault="00363BB3" w:rsidP="00D772C6">
      <w:pPr>
        <w:ind w:left="423"/>
        <w:rPr>
          <w:rFonts w:ascii="David" w:hAnsi="David" w:cs="David"/>
          <w:rtl/>
        </w:rPr>
      </w:pPr>
    </w:p>
    <w:p w14:paraId="2926FF0E" w14:textId="77777777" w:rsidR="00363BB3" w:rsidRDefault="00363BB3" w:rsidP="00D772C6">
      <w:pPr>
        <w:ind w:left="423"/>
        <w:rPr>
          <w:rFonts w:ascii="David" w:hAnsi="David" w:cs="David"/>
          <w:rtl/>
        </w:rPr>
      </w:pPr>
    </w:p>
    <w:p w14:paraId="016302AC" w14:textId="360E2916" w:rsidR="00363BB3" w:rsidRDefault="00A55550" w:rsidP="00D772C6">
      <w:pPr>
        <w:ind w:left="423"/>
        <w:rPr>
          <w:rFonts w:ascii="David" w:hAnsi="David" w:cs="David"/>
          <w:rtl/>
        </w:rPr>
      </w:pPr>
      <w:r w:rsidRPr="00A55550">
        <w:rPr>
          <w:rFonts w:ascii="David" w:hAnsi="David" w:cs="David"/>
          <w:rtl/>
        </w:rPr>
        <w:t>לצד הנזק הישיר והעקיף שפורט לעיל, נפגעה החברה גם מההחלטה החד צדדית בה נקט בעל הזיכיון, לנוכח המחלוקת שנוצרה בין הצדדים, לבטל את ההטבה ממנה נהנה הזכיין אשר באה לידי ביטוי בזיכויים שהוא קיבל מבעל הזיכיון</w:t>
      </w:r>
      <w:r w:rsidR="00595056">
        <w:rPr>
          <w:rFonts w:ascii="David" w:hAnsi="David" w:cs="David" w:hint="cs"/>
          <w:rtl/>
        </w:rPr>
        <w:t>.</w:t>
      </w:r>
      <w:r w:rsidRPr="00A55550">
        <w:rPr>
          <w:rFonts w:ascii="David" w:hAnsi="David" w:cs="David"/>
          <w:rtl/>
        </w:rPr>
        <w:t xml:space="preserve"> ביטול נוהג ההטבה גרם לזכיין נזק נוסף של כ-30 אלף </w:t>
      </w:r>
      <w:r w:rsidR="006D574E">
        <w:rPr>
          <w:rFonts w:ascii="David" w:hAnsi="David" w:cs="David" w:hint="cs"/>
          <w:rtl/>
        </w:rPr>
        <w:t>ש"ח</w:t>
      </w:r>
      <w:r w:rsidRPr="00A55550">
        <w:rPr>
          <w:rFonts w:ascii="David" w:hAnsi="David" w:cs="David"/>
          <w:rtl/>
        </w:rPr>
        <w:t xml:space="preserve"> נוספים במהלך החדשים ינואר-יולי 2025, ובכ-50 אלף </w:t>
      </w:r>
      <w:r w:rsidR="006D574E">
        <w:rPr>
          <w:rFonts w:ascii="David" w:hAnsi="David" w:cs="David" w:hint="cs"/>
          <w:rtl/>
        </w:rPr>
        <w:t>ש"ח</w:t>
      </w:r>
      <w:r w:rsidRPr="00A55550">
        <w:rPr>
          <w:rFonts w:ascii="David" w:hAnsi="David" w:cs="David"/>
          <w:rtl/>
        </w:rPr>
        <w:t xml:space="preserve"> במונחים שנתיים. סכום זה נכון שיתווסף לסך הנזק שפורט לעיל.</w:t>
      </w:r>
    </w:p>
    <w:p w14:paraId="5A9A7E93" w14:textId="77777777" w:rsidR="00363BB3" w:rsidRDefault="00363BB3" w:rsidP="00D772C6">
      <w:pPr>
        <w:ind w:left="423"/>
        <w:rPr>
          <w:rFonts w:ascii="David" w:hAnsi="David" w:cs="David"/>
          <w:rtl/>
        </w:rPr>
      </w:pPr>
    </w:p>
    <w:p w14:paraId="6823633B" w14:textId="77777777" w:rsidR="007D0FB2" w:rsidRDefault="007D0FB2" w:rsidP="00D772C6">
      <w:pPr>
        <w:ind w:left="423"/>
        <w:rPr>
          <w:rFonts w:ascii="David" w:hAnsi="David" w:cs="David"/>
          <w:rtl/>
        </w:rPr>
      </w:pPr>
    </w:p>
    <w:p w14:paraId="70233D4A" w14:textId="77777777" w:rsidR="007D0FB2" w:rsidRDefault="007D0FB2" w:rsidP="00D772C6">
      <w:pPr>
        <w:ind w:left="423"/>
        <w:rPr>
          <w:rFonts w:ascii="David" w:hAnsi="David" w:cs="David"/>
          <w:rtl/>
        </w:rPr>
      </w:pPr>
    </w:p>
    <w:p w14:paraId="18C33F9B" w14:textId="77777777" w:rsidR="007D0FB2" w:rsidRDefault="007D0FB2" w:rsidP="00D772C6">
      <w:pPr>
        <w:ind w:left="423"/>
        <w:rPr>
          <w:rFonts w:ascii="David" w:hAnsi="David" w:cs="David"/>
          <w:rtl/>
        </w:rPr>
      </w:pPr>
    </w:p>
    <w:p w14:paraId="67A7F8FC" w14:textId="77777777" w:rsidR="007D0FB2" w:rsidRDefault="007D0FB2" w:rsidP="00D772C6">
      <w:pPr>
        <w:ind w:left="423"/>
        <w:rPr>
          <w:rFonts w:ascii="David" w:hAnsi="David" w:cs="David"/>
          <w:rtl/>
        </w:rPr>
      </w:pPr>
    </w:p>
    <w:p w14:paraId="729485C6" w14:textId="77777777" w:rsidR="007D0FB2" w:rsidRDefault="007D0FB2" w:rsidP="00D772C6">
      <w:pPr>
        <w:ind w:left="423"/>
        <w:rPr>
          <w:rFonts w:ascii="David" w:hAnsi="David" w:cs="David"/>
          <w:rtl/>
        </w:rPr>
      </w:pPr>
    </w:p>
    <w:p w14:paraId="23C01784" w14:textId="77777777" w:rsidR="007D0FB2" w:rsidRDefault="007D0FB2" w:rsidP="00D772C6">
      <w:pPr>
        <w:ind w:left="423"/>
        <w:rPr>
          <w:rFonts w:ascii="David" w:hAnsi="David" w:cs="David"/>
          <w:rtl/>
        </w:rPr>
      </w:pPr>
    </w:p>
    <w:p w14:paraId="570F8811" w14:textId="77777777" w:rsidR="007D0FB2" w:rsidRDefault="007D0FB2" w:rsidP="00D772C6">
      <w:pPr>
        <w:ind w:left="423"/>
        <w:rPr>
          <w:rFonts w:ascii="David" w:hAnsi="David" w:cs="David"/>
          <w:rtl/>
        </w:rPr>
      </w:pPr>
    </w:p>
    <w:p w14:paraId="05F58383" w14:textId="77777777" w:rsidR="007D0FB2" w:rsidRDefault="007D0FB2" w:rsidP="00D772C6">
      <w:pPr>
        <w:ind w:left="423"/>
        <w:rPr>
          <w:rFonts w:ascii="David" w:hAnsi="David" w:cs="David"/>
          <w:rtl/>
        </w:rPr>
      </w:pPr>
    </w:p>
    <w:p w14:paraId="7123201C" w14:textId="77777777" w:rsidR="007D0FB2" w:rsidRDefault="007D0FB2" w:rsidP="00D772C6">
      <w:pPr>
        <w:ind w:left="423"/>
        <w:rPr>
          <w:rFonts w:ascii="David" w:hAnsi="David" w:cs="David"/>
          <w:rtl/>
        </w:rPr>
      </w:pPr>
    </w:p>
    <w:p w14:paraId="1EBE7849" w14:textId="77777777" w:rsidR="007D0FB2" w:rsidRDefault="007D0FB2" w:rsidP="00D772C6">
      <w:pPr>
        <w:ind w:left="423"/>
        <w:rPr>
          <w:rFonts w:ascii="David" w:hAnsi="David" w:cs="David"/>
          <w:rtl/>
        </w:rPr>
      </w:pPr>
    </w:p>
    <w:p w14:paraId="413BDEFF" w14:textId="77777777" w:rsidR="007D0FB2" w:rsidRDefault="007D0FB2" w:rsidP="00D772C6">
      <w:pPr>
        <w:ind w:left="423"/>
        <w:rPr>
          <w:rFonts w:ascii="David" w:hAnsi="David" w:cs="David"/>
          <w:rtl/>
        </w:rPr>
      </w:pPr>
    </w:p>
    <w:p w14:paraId="1CC285B4" w14:textId="77777777" w:rsidR="007D0FB2" w:rsidRDefault="007D0FB2" w:rsidP="00D772C6">
      <w:pPr>
        <w:ind w:left="423"/>
        <w:rPr>
          <w:rFonts w:ascii="David" w:hAnsi="David" w:cs="David"/>
          <w:rtl/>
        </w:rPr>
      </w:pPr>
    </w:p>
    <w:p w14:paraId="4A32E67D" w14:textId="77777777" w:rsidR="007D0FB2" w:rsidRDefault="007D0FB2" w:rsidP="00D772C6">
      <w:pPr>
        <w:ind w:left="423"/>
        <w:rPr>
          <w:rFonts w:ascii="David" w:hAnsi="David" w:cs="David"/>
          <w:rtl/>
        </w:rPr>
      </w:pPr>
    </w:p>
    <w:p w14:paraId="178E879D" w14:textId="77777777" w:rsidR="007D0FB2" w:rsidRDefault="007D0FB2" w:rsidP="00D772C6">
      <w:pPr>
        <w:ind w:left="423"/>
        <w:rPr>
          <w:rFonts w:ascii="David" w:hAnsi="David" w:cs="David"/>
          <w:rtl/>
        </w:rPr>
      </w:pPr>
    </w:p>
    <w:p w14:paraId="4847D1F8" w14:textId="77777777" w:rsidR="007D0FB2" w:rsidRDefault="007D0FB2" w:rsidP="00D772C6">
      <w:pPr>
        <w:ind w:left="423"/>
        <w:rPr>
          <w:rFonts w:ascii="David" w:hAnsi="David" w:cs="David"/>
          <w:rtl/>
        </w:rPr>
      </w:pPr>
    </w:p>
    <w:p w14:paraId="1FA5B9AB" w14:textId="77777777" w:rsidR="007D0FB2" w:rsidRDefault="007D0FB2" w:rsidP="00D772C6">
      <w:pPr>
        <w:ind w:left="423"/>
        <w:rPr>
          <w:rFonts w:ascii="David" w:hAnsi="David" w:cs="David"/>
          <w:rtl/>
        </w:rPr>
      </w:pPr>
    </w:p>
    <w:p w14:paraId="642BCF33" w14:textId="77777777" w:rsidR="007D0FB2" w:rsidRDefault="007D0FB2" w:rsidP="00D772C6">
      <w:pPr>
        <w:ind w:left="423"/>
        <w:rPr>
          <w:rFonts w:ascii="David" w:hAnsi="David" w:cs="David"/>
          <w:rtl/>
        </w:rPr>
      </w:pPr>
    </w:p>
    <w:p w14:paraId="6B84B44D" w14:textId="77777777" w:rsidR="007D0FB2" w:rsidRDefault="007D0FB2" w:rsidP="00D772C6">
      <w:pPr>
        <w:ind w:left="423"/>
        <w:rPr>
          <w:rFonts w:ascii="David" w:hAnsi="David" w:cs="David"/>
          <w:rtl/>
        </w:rPr>
      </w:pPr>
    </w:p>
    <w:p w14:paraId="450B2310" w14:textId="77777777" w:rsidR="007D0FB2" w:rsidRDefault="007D0FB2" w:rsidP="00D772C6">
      <w:pPr>
        <w:ind w:left="423"/>
        <w:rPr>
          <w:rFonts w:ascii="David" w:hAnsi="David" w:cs="David"/>
          <w:rtl/>
        </w:rPr>
      </w:pPr>
    </w:p>
    <w:p w14:paraId="7AEC71F8" w14:textId="631DA783" w:rsidR="004732D0" w:rsidRPr="004414F1" w:rsidRDefault="00292FBE" w:rsidP="00751842">
      <w:pPr>
        <w:pStyle w:val="10"/>
        <w:tabs>
          <w:tab w:val="clear" w:pos="360"/>
        </w:tabs>
        <w:ind w:left="340" w:right="340" w:hanging="227"/>
        <w:jc w:val="both"/>
        <w:rPr>
          <w:rFonts w:ascii="David" w:hAnsi="David" w:cs="David"/>
          <w:color w:val="002060"/>
          <w:rtl/>
        </w:rPr>
      </w:pPr>
      <w:r w:rsidRPr="004414F1">
        <w:rPr>
          <w:rFonts w:ascii="David" w:hAnsi="David" w:cs="David" w:hint="eastAsia"/>
          <w:color w:val="002060"/>
          <w:rtl/>
        </w:rPr>
        <w:lastRenderedPageBreak/>
        <w:t>סיכום</w:t>
      </w:r>
    </w:p>
    <w:p w14:paraId="321DFBB0" w14:textId="02B87D4F" w:rsidR="00292FBE" w:rsidRPr="004414F1" w:rsidRDefault="00A5307D" w:rsidP="00292FBE">
      <w:pPr>
        <w:rPr>
          <w:rFonts w:ascii="David" w:hAnsi="David" w:cs="David"/>
          <w:rtl/>
        </w:rPr>
      </w:pPr>
      <w:r w:rsidRPr="00A5307D">
        <w:rPr>
          <w:rFonts w:ascii="David" w:hAnsi="David" w:cs="David"/>
          <w:rtl/>
        </w:rPr>
        <w:t>הנזק הכלכלי שנגרם לזכיין כתוצאה מהעדר התגובה הנדרשת, המתחייבת והמתבקשת על פי תנאי ההסכם  מצד רשת "</w:t>
      </w:r>
      <w:r w:rsidR="00EC3371">
        <w:rPr>
          <w:rFonts w:ascii="David" w:hAnsi="David" w:cs="David"/>
          <w:rtl/>
        </w:rPr>
        <w:t>חסכון פלוס</w:t>
      </w:r>
      <w:r w:rsidRPr="00A5307D">
        <w:rPr>
          <w:rFonts w:ascii="David" w:hAnsi="David" w:cs="David"/>
          <w:rtl/>
        </w:rPr>
        <w:t>", לנוכח השינויים שהתפתחו בתנאי הסביבה העסקית ולנוכח ההגבלות החמורות שהוטלו עליו במסגרת ההסכם, אשר למעשה "קשרו את ידיו" בכל הנוגע ליכולת להגיב באופן היעיל והראוי לתנאים העסקיים שהתפתחו</w:t>
      </w:r>
      <w:r>
        <w:rPr>
          <w:rFonts w:ascii="David" w:hAnsi="David" w:cs="David" w:hint="cs"/>
          <w:rtl/>
        </w:rPr>
        <w:t xml:space="preserve"> נגרם לזכיין נזק כלכלי משמעותי.</w:t>
      </w:r>
    </w:p>
    <w:p w14:paraId="67738A74" w14:textId="2794BB49" w:rsidR="00A5307D" w:rsidRDefault="00A5307D" w:rsidP="00A5307D">
      <w:pPr>
        <w:rPr>
          <w:rFonts w:ascii="David" w:hAnsi="David" w:cs="David"/>
          <w:rtl/>
        </w:rPr>
      </w:pPr>
      <w:r>
        <w:rPr>
          <w:rFonts w:ascii="David" w:hAnsi="David" w:cs="David" w:hint="cs"/>
          <w:rtl/>
        </w:rPr>
        <w:t>לזכיין נגרם כולל של 4,925-7,768 אלף ש"ח וזאת כמפורט להלן:</w:t>
      </w:r>
    </w:p>
    <w:p w14:paraId="0AADF353" w14:textId="19B292A7" w:rsidR="00292FBE" w:rsidRPr="004414F1" w:rsidRDefault="00A5307D" w:rsidP="00292FBE">
      <w:pPr>
        <w:rPr>
          <w:rFonts w:ascii="David" w:hAnsi="David" w:cs="David"/>
          <w:rtl/>
        </w:rPr>
      </w:pPr>
      <w:r>
        <w:rPr>
          <w:rFonts w:ascii="David" w:hAnsi="David" w:cs="David"/>
          <w:noProof/>
        </w:rPr>
        <w:drawing>
          <wp:anchor distT="0" distB="0" distL="114300" distR="114300" simplePos="0" relativeHeight="251741184" behindDoc="0" locked="0" layoutInCell="1" allowOverlap="1" wp14:anchorId="13F65641" wp14:editId="21C0AD05">
            <wp:simplePos x="0" y="0"/>
            <wp:positionH relativeFrom="column">
              <wp:posOffset>1362710</wp:posOffset>
            </wp:positionH>
            <wp:positionV relativeFrom="paragraph">
              <wp:posOffset>36830</wp:posOffset>
            </wp:positionV>
            <wp:extent cx="3164205" cy="1261745"/>
            <wp:effectExtent l="0" t="0" r="0" b="0"/>
            <wp:wrapNone/>
            <wp:docPr id="1898599714"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64205" cy="1261745"/>
                    </a:xfrm>
                    <a:prstGeom prst="rect">
                      <a:avLst/>
                    </a:prstGeom>
                    <a:noFill/>
                  </pic:spPr>
                </pic:pic>
              </a:graphicData>
            </a:graphic>
          </wp:anchor>
        </w:drawing>
      </w:r>
    </w:p>
    <w:p w14:paraId="4B426AD9" w14:textId="49F85F2F" w:rsidR="00292FBE" w:rsidRPr="004414F1" w:rsidRDefault="00292FBE" w:rsidP="00292FBE">
      <w:pPr>
        <w:rPr>
          <w:rFonts w:ascii="David" w:hAnsi="David" w:cs="David"/>
          <w:rtl/>
        </w:rPr>
      </w:pPr>
    </w:p>
    <w:p w14:paraId="6D72A757" w14:textId="49E85E9C" w:rsidR="00292FBE" w:rsidRPr="004414F1" w:rsidRDefault="00292FBE" w:rsidP="00292FBE">
      <w:pPr>
        <w:rPr>
          <w:rFonts w:ascii="David" w:hAnsi="David" w:cs="David"/>
          <w:rtl/>
        </w:rPr>
      </w:pPr>
    </w:p>
    <w:p w14:paraId="7E69B964" w14:textId="77777777" w:rsidR="00292FBE" w:rsidRPr="004414F1" w:rsidRDefault="00292FBE" w:rsidP="00292FBE">
      <w:pPr>
        <w:rPr>
          <w:rFonts w:ascii="David" w:hAnsi="David" w:cs="David"/>
          <w:rtl/>
        </w:rPr>
      </w:pPr>
    </w:p>
    <w:p w14:paraId="709BA81D" w14:textId="5568347D" w:rsidR="00292FBE" w:rsidRPr="004414F1" w:rsidRDefault="00292FBE" w:rsidP="00292FBE">
      <w:pPr>
        <w:rPr>
          <w:rFonts w:ascii="David" w:hAnsi="David" w:cs="David"/>
          <w:rtl/>
        </w:rPr>
      </w:pPr>
    </w:p>
    <w:p w14:paraId="30382AD2" w14:textId="77777777" w:rsidR="00292FBE" w:rsidRPr="004414F1" w:rsidRDefault="00292FBE" w:rsidP="00292FBE">
      <w:pPr>
        <w:rPr>
          <w:rFonts w:ascii="David" w:hAnsi="David" w:cs="David"/>
          <w:rtl/>
        </w:rPr>
      </w:pPr>
    </w:p>
    <w:p w14:paraId="353C4123" w14:textId="77777777" w:rsidR="00292FBE" w:rsidRPr="004414F1" w:rsidRDefault="00292FBE" w:rsidP="00292FBE">
      <w:pPr>
        <w:rPr>
          <w:rFonts w:ascii="David" w:hAnsi="David" w:cs="David"/>
          <w:rtl/>
        </w:rPr>
      </w:pPr>
    </w:p>
    <w:p w14:paraId="6871102B" w14:textId="3FA9CBFC" w:rsidR="00292FBE" w:rsidRPr="004414F1" w:rsidRDefault="00595056" w:rsidP="00292FBE">
      <w:pPr>
        <w:rPr>
          <w:rFonts w:ascii="David" w:hAnsi="David" w:cs="David"/>
          <w:rtl/>
        </w:rPr>
      </w:pPr>
      <w:r w:rsidRPr="00595056">
        <w:rPr>
          <w:rFonts w:ascii="David" w:hAnsi="David" w:cs="David"/>
          <w:rtl/>
        </w:rPr>
        <w:t xml:space="preserve">ביטול נוהג ההטבה גרם לזכיין נזק נוסף של כ-30 אלף </w:t>
      </w:r>
      <w:r w:rsidR="006D574E">
        <w:rPr>
          <w:rFonts w:ascii="David" w:hAnsi="David" w:cs="David" w:hint="cs"/>
          <w:rtl/>
        </w:rPr>
        <w:t>ש"ח</w:t>
      </w:r>
      <w:r w:rsidRPr="00595056">
        <w:rPr>
          <w:rFonts w:ascii="David" w:hAnsi="David" w:cs="David"/>
          <w:rtl/>
        </w:rPr>
        <w:t xml:space="preserve"> נוספים במהלך החדשים ינואר-יולי 2025, ובכ-50 אלף </w:t>
      </w:r>
      <w:r w:rsidR="006D574E">
        <w:rPr>
          <w:rFonts w:ascii="David" w:hAnsi="David" w:cs="David" w:hint="cs"/>
          <w:rtl/>
        </w:rPr>
        <w:t>ש"ח</w:t>
      </w:r>
      <w:r w:rsidRPr="00595056">
        <w:rPr>
          <w:rFonts w:ascii="David" w:hAnsi="David" w:cs="David"/>
          <w:rtl/>
        </w:rPr>
        <w:t xml:space="preserve"> במונחים שנתיים. סכום זה נכון שיתווסף לסך הנזק שפורט לעיל.</w:t>
      </w:r>
    </w:p>
    <w:p w14:paraId="3B592731" w14:textId="77777777" w:rsidR="00292FBE" w:rsidRPr="004414F1" w:rsidRDefault="00292FBE" w:rsidP="00292FBE">
      <w:pPr>
        <w:rPr>
          <w:rFonts w:ascii="David" w:hAnsi="David" w:cs="David"/>
          <w:rtl/>
        </w:rPr>
      </w:pPr>
    </w:p>
    <w:p w14:paraId="7183B42A" w14:textId="77777777" w:rsidR="00292FBE" w:rsidRPr="004414F1" w:rsidRDefault="00292FBE" w:rsidP="00292FBE">
      <w:pPr>
        <w:rPr>
          <w:rFonts w:ascii="David" w:hAnsi="David" w:cs="David"/>
          <w:rtl/>
        </w:rPr>
      </w:pPr>
    </w:p>
    <w:p w14:paraId="76839421" w14:textId="77777777" w:rsidR="00292FBE" w:rsidRPr="004414F1" w:rsidRDefault="00292FBE" w:rsidP="00292FBE">
      <w:pPr>
        <w:rPr>
          <w:rFonts w:ascii="David" w:hAnsi="David" w:cs="David"/>
          <w:rtl/>
        </w:rPr>
      </w:pPr>
    </w:p>
    <w:p w14:paraId="35CB0223" w14:textId="77777777" w:rsidR="00292FBE" w:rsidRPr="004414F1" w:rsidRDefault="00292FBE" w:rsidP="00292FBE">
      <w:pPr>
        <w:rPr>
          <w:rFonts w:ascii="David" w:hAnsi="David" w:cs="David"/>
          <w:rtl/>
        </w:rPr>
      </w:pPr>
    </w:p>
    <w:p w14:paraId="3788ACC6" w14:textId="77777777" w:rsidR="00292FBE" w:rsidRPr="004414F1" w:rsidRDefault="00292FBE" w:rsidP="00292FBE">
      <w:pPr>
        <w:rPr>
          <w:rFonts w:ascii="David" w:hAnsi="David" w:cs="David"/>
          <w:rtl/>
        </w:rPr>
      </w:pPr>
    </w:p>
    <w:p w14:paraId="1B9AB74A" w14:textId="77777777" w:rsidR="00292FBE" w:rsidRDefault="00292FBE" w:rsidP="00292FBE">
      <w:pPr>
        <w:rPr>
          <w:rFonts w:ascii="David" w:hAnsi="David" w:cs="David"/>
          <w:rtl/>
        </w:rPr>
      </w:pPr>
    </w:p>
    <w:p w14:paraId="5AA58E3C" w14:textId="77777777" w:rsidR="00363BB3" w:rsidRDefault="00363BB3" w:rsidP="00292FBE">
      <w:pPr>
        <w:rPr>
          <w:rFonts w:ascii="David" w:hAnsi="David" w:cs="David"/>
          <w:rtl/>
        </w:rPr>
      </w:pPr>
    </w:p>
    <w:p w14:paraId="094C46D2" w14:textId="77777777" w:rsidR="00363BB3" w:rsidRDefault="00363BB3" w:rsidP="00292FBE">
      <w:pPr>
        <w:rPr>
          <w:rFonts w:ascii="David" w:hAnsi="David" w:cs="David"/>
          <w:rtl/>
        </w:rPr>
      </w:pPr>
    </w:p>
    <w:p w14:paraId="5E0F128C" w14:textId="77777777" w:rsidR="00363BB3" w:rsidRDefault="00363BB3" w:rsidP="00292FBE">
      <w:pPr>
        <w:rPr>
          <w:rFonts w:ascii="David" w:hAnsi="David" w:cs="David"/>
          <w:rtl/>
        </w:rPr>
      </w:pPr>
    </w:p>
    <w:p w14:paraId="66FFA88E" w14:textId="77777777" w:rsidR="00363BB3" w:rsidRDefault="00363BB3" w:rsidP="00292FBE">
      <w:pPr>
        <w:rPr>
          <w:rFonts w:ascii="David" w:hAnsi="David" w:cs="David"/>
          <w:rtl/>
        </w:rPr>
      </w:pPr>
    </w:p>
    <w:p w14:paraId="00C9B9A2" w14:textId="77777777" w:rsidR="00363BB3" w:rsidRDefault="00363BB3" w:rsidP="00292FBE">
      <w:pPr>
        <w:rPr>
          <w:rFonts w:ascii="David" w:hAnsi="David" w:cs="David"/>
          <w:rtl/>
        </w:rPr>
      </w:pPr>
    </w:p>
    <w:p w14:paraId="088CF054" w14:textId="77777777" w:rsidR="00363BB3" w:rsidRDefault="00363BB3" w:rsidP="00292FBE">
      <w:pPr>
        <w:rPr>
          <w:rFonts w:ascii="David" w:hAnsi="David" w:cs="David"/>
          <w:rtl/>
        </w:rPr>
      </w:pPr>
    </w:p>
    <w:p w14:paraId="0994E57D" w14:textId="77777777" w:rsidR="00363BB3" w:rsidRDefault="00363BB3" w:rsidP="00292FBE">
      <w:pPr>
        <w:rPr>
          <w:rFonts w:ascii="David" w:hAnsi="David" w:cs="David"/>
          <w:rtl/>
        </w:rPr>
      </w:pPr>
    </w:p>
    <w:p w14:paraId="70B258EF" w14:textId="77777777" w:rsidR="00363BB3" w:rsidRDefault="00363BB3" w:rsidP="00292FBE">
      <w:pPr>
        <w:rPr>
          <w:rFonts w:ascii="David" w:hAnsi="David" w:cs="David"/>
          <w:rtl/>
        </w:rPr>
      </w:pPr>
    </w:p>
    <w:p w14:paraId="0570B5AD" w14:textId="77777777" w:rsidR="00363BB3" w:rsidRDefault="00363BB3" w:rsidP="00292FBE">
      <w:pPr>
        <w:rPr>
          <w:rFonts w:ascii="David" w:hAnsi="David" w:cs="David"/>
          <w:rtl/>
        </w:rPr>
      </w:pPr>
    </w:p>
    <w:p w14:paraId="3ACC95A5" w14:textId="77777777" w:rsidR="00363BB3" w:rsidRDefault="00363BB3" w:rsidP="00292FBE">
      <w:pPr>
        <w:rPr>
          <w:rFonts w:ascii="David" w:hAnsi="David" w:cs="David"/>
          <w:rtl/>
        </w:rPr>
      </w:pPr>
    </w:p>
    <w:p w14:paraId="6799389E" w14:textId="77777777" w:rsidR="00363BB3" w:rsidRDefault="00363BB3" w:rsidP="00292FBE">
      <w:pPr>
        <w:rPr>
          <w:rFonts w:ascii="David" w:hAnsi="David" w:cs="David"/>
          <w:rtl/>
        </w:rPr>
      </w:pPr>
    </w:p>
    <w:p w14:paraId="21B39134" w14:textId="77777777" w:rsidR="00363BB3" w:rsidRDefault="00363BB3" w:rsidP="00292FBE">
      <w:pPr>
        <w:rPr>
          <w:rFonts w:ascii="David" w:hAnsi="David" w:cs="David"/>
          <w:rtl/>
        </w:rPr>
      </w:pPr>
    </w:p>
    <w:p w14:paraId="370A9BA0" w14:textId="77777777" w:rsidR="00363BB3" w:rsidRDefault="00363BB3" w:rsidP="00292FBE">
      <w:pPr>
        <w:rPr>
          <w:rFonts w:ascii="David" w:hAnsi="David" w:cs="David"/>
          <w:rtl/>
        </w:rPr>
      </w:pPr>
    </w:p>
    <w:p w14:paraId="204833A0" w14:textId="77777777" w:rsidR="00363BB3" w:rsidRDefault="00363BB3" w:rsidP="00292FBE">
      <w:pPr>
        <w:rPr>
          <w:rFonts w:ascii="David" w:hAnsi="David" w:cs="David"/>
          <w:rtl/>
        </w:rPr>
      </w:pPr>
    </w:p>
    <w:p w14:paraId="20DFB70E" w14:textId="77777777" w:rsidR="00363BB3" w:rsidRDefault="00363BB3" w:rsidP="00292FBE">
      <w:pPr>
        <w:rPr>
          <w:rFonts w:ascii="David" w:hAnsi="David" w:cs="David"/>
          <w:rtl/>
        </w:rPr>
      </w:pPr>
    </w:p>
    <w:p w14:paraId="247811E4" w14:textId="77777777" w:rsidR="00363BB3" w:rsidRDefault="00363BB3" w:rsidP="00292FBE">
      <w:pPr>
        <w:rPr>
          <w:rFonts w:ascii="David" w:hAnsi="David" w:cs="David"/>
          <w:rtl/>
        </w:rPr>
      </w:pPr>
    </w:p>
    <w:p w14:paraId="6A26EFFE" w14:textId="77777777" w:rsidR="00363BB3" w:rsidRDefault="00363BB3" w:rsidP="00292FBE">
      <w:pPr>
        <w:rPr>
          <w:rFonts w:ascii="David" w:hAnsi="David" w:cs="David"/>
          <w:rtl/>
        </w:rPr>
      </w:pPr>
    </w:p>
    <w:p w14:paraId="74E620F8" w14:textId="77777777" w:rsidR="00363BB3" w:rsidRDefault="00363BB3" w:rsidP="00292FBE">
      <w:pPr>
        <w:rPr>
          <w:rFonts w:ascii="David" w:hAnsi="David" w:cs="David"/>
          <w:rtl/>
        </w:rPr>
      </w:pPr>
    </w:p>
    <w:p w14:paraId="7BF6A1B3" w14:textId="77777777" w:rsidR="00363BB3" w:rsidRPr="004414F1" w:rsidRDefault="00363BB3" w:rsidP="00292FBE">
      <w:pPr>
        <w:rPr>
          <w:rFonts w:ascii="David" w:hAnsi="David" w:cs="David"/>
          <w:rtl/>
        </w:rPr>
      </w:pPr>
    </w:p>
    <w:p w14:paraId="69E2457F" w14:textId="77777777" w:rsidR="00292FBE" w:rsidRPr="004414F1" w:rsidRDefault="00292FBE" w:rsidP="00292FBE">
      <w:pPr>
        <w:rPr>
          <w:rFonts w:ascii="David" w:hAnsi="David" w:cs="David"/>
          <w:rtl/>
        </w:rPr>
      </w:pPr>
    </w:p>
    <w:p w14:paraId="01AD8C3E" w14:textId="7D1579C2" w:rsidR="0001338C" w:rsidRPr="004414F1" w:rsidRDefault="00751842" w:rsidP="00751842">
      <w:pPr>
        <w:pStyle w:val="10"/>
        <w:tabs>
          <w:tab w:val="clear" w:pos="360"/>
        </w:tabs>
        <w:ind w:left="340" w:right="340" w:hanging="227"/>
        <w:jc w:val="both"/>
        <w:rPr>
          <w:rFonts w:ascii="David" w:hAnsi="David" w:cs="David"/>
          <w:color w:val="002060"/>
          <w:rtl/>
        </w:rPr>
      </w:pPr>
      <w:r w:rsidRPr="004414F1">
        <w:rPr>
          <w:rFonts w:ascii="David" w:hAnsi="David" w:cs="David" w:hint="eastAsia"/>
          <w:color w:val="002060"/>
          <w:rtl/>
        </w:rPr>
        <w:lastRenderedPageBreak/>
        <w:t>נספח</w:t>
      </w:r>
      <w:r w:rsidR="00A3106C" w:rsidRPr="004414F1">
        <w:rPr>
          <w:rFonts w:ascii="David" w:hAnsi="David" w:cs="David" w:hint="eastAsia"/>
          <w:color w:val="002060"/>
          <w:rtl/>
        </w:rPr>
        <w:t>ים</w:t>
      </w:r>
      <w:r w:rsidRPr="004414F1">
        <w:rPr>
          <w:rFonts w:ascii="David" w:hAnsi="David" w:cs="David"/>
          <w:color w:val="002060"/>
          <w:rtl/>
        </w:rPr>
        <w:t xml:space="preserve"> </w:t>
      </w:r>
    </w:p>
    <w:p w14:paraId="1AFB4813" w14:textId="3E6B7845" w:rsidR="0001338C" w:rsidRPr="00363BB3" w:rsidRDefault="00870288" w:rsidP="00363BB3">
      <w:pPr>
        <w:pStyle w:val="22"/>
        <w:tabs>
          <w:tab w:val="clear" w:pos="649"/>
          <w:tab w:val="num" w:pos="423"/>
        </w:tabs>
        <w:rPr>
          <w:rFonts w:ascii="David" w:hAnsi="David" w:cs="David"/>
          <w:color w:val="002060"/>
          <w:rtl/>
        </w:rPr>
      </w:pPr>
      <w:r w:rsidRPr="00363BB3">
        <w:rPr>
          <w:rFonts w:ascii="David" w:hAnsi="David" w:cs="David" w:hint="eastAsia"/>
          <w:color w:val="002060"/>
          <w:rtl/>
        </w:rPr>
        <w:t>נספח</w:t>
      </w:r>
      <w:r w:rsidRPr="00363BB3">
        <w:rPr>
          <w:rFonts w:ascii="David" w:hAnsi="David" w:cs="David"/>
          <w:color w:val="002060"/>
          <w:rtl/>
        </w:rPr>
        <w:t xml:space="preserve"> א' – </w:t>
      </w:r>
      <w:r w:rsidR="00D772C6" w:rsidRPr="00363BB3">
        <w:rPr>
          <w:rFonts w:ascii="David" w:hAnsi="David" w:cs="David" w:hint="cs"/>
          <w:color w:val="002060"/>
          <w:rtl/>
        </w:rPr>
        <w:t xml:space="preserve">השוואת מחירים </w:t>
      </w:r>
    </w:p>
    <w:p w14:paraId="4815FAEF" w14:textId="739B05F8" w:rsidR="00F445D9" w:rsidRPr="004414F1" w:rsidRDefault="00F445D9" w:rsidP="00F445D9">
      <w:pPr>
        <w:rPr>
          <w:rFonts w:ascii="David" w:hAnsi="David" w:cs="David"/>
          <w:rtl/>
        </w:rPr>
      </w:pPr>
    </w:p>
    <w:p w14:paraId="0D259FF8" w14:textId="4C92D152" w:rsidR="00F445D9" w:rsidRPr="004414F1" w:rsidRDefault="000C3CFE" w:rsidP="00F445D9">
      <w:pPr>
        <w:rPr>
          <w:rFonts w:ascii="David" w:hAnsi="David" w:cs="David"/>
          <w:rtl/>
        </w:rPr>
      </w:pPr>
      <w:r>
        <w:rPr>
          <w:rFonts w:ascii="David" w:hAnsi="David" w:cs="David" w:hint="cs"/>
          <w:rtl/>
        </w:rPr>
        <w:t xml:space="preserve">                            </w:t>
      </w:r>
      <w:r w:rsidR="00EC3371">
        <w:rPr>
          <w:rFonts w:ascii="David" w:hAnsi="David" w:cs="David"/>
          <w:rtl/>
        </w:rPr>
        <w:t>טופ דיל</w:t>
      </w:r>
      <w:r>
        <w:rPr>
          <w:rFonts w:ascii="David" w:hAnsi="David" w:cs="David" w:hint="cs"/>
          <w:rtl/>
        </w:rPr>
        <w:t xml:space="preserve">                                                                                 </w:t>
      </w:r>
      <w:r w:rsidR="00EC3371">
        <w:rPr>
          <w:rFonts w:ascii="David" w:hAnsi="David" w:cs="David"/>
          <w:rtl/>
        </w:rPr>
        <w:t>חסכון פלוס</w:t>
      </w:r>
    </w:p>
    <w:p w14:paraId="1D6DCD8A" w14:textId="78106566" w:rsidR="00F445D9" w:rsidRPr="004414F1" w:rsidRDefault="00F445D9" w:rsidP="00F445D9">
      <w:pPr>
        <w:rPr>
          <w:rFonts w:ascii="David" w:hAnsi="David" w:cs="David"/>
          <w:rtl/>
        </w:rPr>
      </w:pPr>
    </w:p>
    <w:p w14:paraId="0D38B64F" w14:textId="280EEA4D" w:rsidR="00F445D9" w:rsidRPr="004414F1" w:rsidRDefault="000C3CFE" w:rsidP="00F445D9">
      <w:pPr>
        <w:rPr>
          <w:rFonts w:ascii="David" w:hAnsi="David" w:cs="David"/>
          <w:rtl/>
        </w:rPr>
      </w:pPr>
      <w:r>
        <w:rPr>
          <w:noProof/>
        </w:rPr>
        <w:drawing>
          <wp:anchor distT="0" distB="0" distL="114300" distR="114300" simplePos="0" relativeHeight="251736064" behindDoc="0" locked="0" layoutInCell="1" allowOverlap="1" wp14:anchorId="705050F8" wp14:editId="5FB16F4F">
            <wp:simplePos x="0" y="0"/>
            <wp:positionH relativeFrom="margin">
              <wp:posOffset>-62230</wp:posOffset>
            </wp:positionH>
            <wp:positionV relativeFrom="paragraph">
              <wp:posOffset>34290</wp:posOffset>
            </wp:positionV>
            <wp:extent cx="2763520" cy="5303520"/>
            <wp:effectExtent l="0" t="0" r="0" b="0"/>
            <wp:wrapNone/>
            <wp:docPr id="1326012225"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4032" cy="53045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97E">
        <w:rPr>
          <w:noProof/>
        </w:rPr>
        <w:drawing>
          <wp:anchor distT="0" distB="0" distL="114300" distR="114300" simplePos="0" relativeHeight="251735040" behindDoc="0" locked="0" layoutInCell="1" allowOverlap="1" wp14:anchorId="0724A44F" wp14:editId="0AE1240B">
            <wp:simplePos x="0" y="0"/>
            <wp:positionH relativeFrom="column">
              <wp:posOffset>2711450</wp:posOffset>
            </wp:positionH>
            <wp:positionV relativeFrom="paragraph">
              <wp:posOffset>19050</wp:posOffset>
            </wp:positionV>
            <wp:extent cx="2981960" cy="5302250"/>
            <wp:effectExtent l="0" t="0" r="8890" b="0"/>
            <wp:wrapThrough wrapText="bothSides">
              <wp:wrapPolygon edited="0">
                <wp:start x="0" y="0"/>
                <wp:lineTo x="0" y="21497"/>
                <wp:lineTo x="21526" y="21497"/>
                <wp:lineTo x="21526" y="0"/>
                <wp:lineTo x="0" y="0"/>
              </wp:wrapPolygon>
            </wp:wrapThrough>
            <wp:docPr id="4760432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1960" cy="530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E8E8D6" w14:textId="0A573A74" w:rsidR="00F445D9" w:rsidRPr="004414F1" w:rsidRDefault="00F445D9" w:rsidP="00F445D9">
      <w:pPr>
        <w:rPr>
          <w:rFonts w:ascii="David" w:hAnsi="David" w:cs="David"/>
          <w:rtl/>
        </w:rPr>
      </w:pPr>
    </w:p>
    <w:p w14:paraId="3877F21F" w14:textId="5E1271C0" w:rsidR="00F445D9" w:rsidRPr="004414F1" w:rsidRDefault="00F445D9" w:rsidP="00F445D9">
      <w:pPr>
        <w:rPr>
          <w:rFonts w:ascii="David" w:hAnsi="David" w:cs="David"/>
          <w:rtl/>
        </w:rPr>
      </w:pPr>
    </w:p>
    <w:p w14:paraId="789EB8D3" w14:textId="5526C5E8" w:rsidR="00F445D9" w:rsidRPr="004414F1" w:rsidRDefault="00F445D9" w:rsidP="00F445D9">
      <w:pPr>
        <w:rPr>
          <w:rFonts w:ascii="David" w:hAnsi="David" w:cs="David"/>
          <w:rtl/>
        </w:rPr>
      </w:pPr>
    </w:p>
    <w:p w14:paraId="435C0C2B" w14:textId="48EBFC21" w:rsidR="00F445D9" w:rsidRPr="004414F1" w:rsidRDefault="00F445D9" w:rsidP="00F445D9">
      <w:pPr>
        <w:rPr>
          <w:rFonts w:ascii="David" w:hAnsi="David" w:cs="David"/>
          <w:rtl/>
        </w:rPr>
      </w:pPr>
    </w:p>
    <w:p w14:paraId="1B839E9C" w14:textId="44057CA9" w:rsidR="00F445D9" w:rsidRPr="004414F1" w:rsidRDefault="00F445D9" w:rsidP="00F445D9">
      <w:pPr>
        <w:rPr>
          <w:rFonts w:ascii="David" w:hAnsi="David" w:cs="David"/>
          <w:rtl/>
        </w:rPr>
      </w:pPr>
    </w:p>
    <w:p w14:paraId="7B8D052E" w14:textId="1969CE6F" w:rsidR="00F445D9" w:rsidRPr="004414F1" w:rsidRDefault="00F445D9" w:rsidP="00F445D9">
      <w:pPr>
        <w:rPr>
          <w:rFonts w:ascii="David" w:hAnsi="David" w:cs="David"/>
          <w:rtl/>
        </w:rPr>
      </w:pPr>
    </w:p>
    <w:p w14:paraId="3B86C7F7" w14:textId="7880C861" w:rsidR="00F445D9" w:rsidRPr="004414F1" w:rsidRDefault="00F445D9" w:rsidP="00F445D9">
      <w:pPr>
        <w:rPr>
          <w:rFonts w:ascii="David" w:hAnsi="David" w:cs="David"/>
          <w:rtl/>
        </w:rPr>
      </w:pPr>
    </w:p>
    <w:p w14:paraId="1B3B2A29" w14:textId="405A6D3B" w:rsidR="00F445D9" w:rsidRPr="004414F1" w:rsidRDefault="00F445D9" w:rsidP="00F445D9">
      <w:pPr>
        <w:rPr>
          <w:rFonts w:ascii="David" w:hAnsi="David" w:cs="David"/>
          <w:rtl/>
        </w:rPr>
      </w:pPr>
    </w:p>
    <w:p w14:paraId="2B612EE0" w14:textId="2854F46F" w:rsidR="0001338C" w:rsidRPr="004414F1" w:rsidRDefault="0001338C" w:rsidP="00A44549">
      <w:pPr>
        <w:rPr>
          <w:rFonts w:ascii="David" w:hAnsi="David" w:cs="David"/>
          <w:rtl/>
        </w:rPr>
      </w:pPr>
    </w:p>
    <w:p w14:paraId="7D2E62A2" w14:textId="2D26E611" w:rsidR="0001338C" w:rsidRPr="004414F1" w:rsidRDefault="0001338C" w:rsidP="00A44549">
      <w:pPr>
        <w:rPr>
          <w:rFonts w:ascii="David" w:hAnsi="David" w:cs="David"/>
          <w:rtl/>
        </w:rPr>
      </w:pPr>
    </w:p>
    <w:p w14:paraId="27589748" w14:textId="5EE3BE49" w:rsidR="0001338C" w:rsidRPr="004414F1" w:rsidRDefault="0001338C" w:rsidP="00A44549">
      <w:pPr>
        <w:rPr>
          <w:rFonts w:ascii="David" w:hAnsi="David" w:cs="David"/>
          <w:rtl/>
        </w:rPr>
      </w:pPr>
    </w:p>
    <w:p w14:paraId="47C5AE62" w14:textId="77777777" w:rsidR="00F3376D" w:rsidRPr="004414F1" w:rsidRDefault="00F3376D" w:rsidP="00A44549">
      <w:pPr>
        <w:rPr>
          <w:rFonts w:ascii="David" w:hAnsi="David" w:cs="David"/>
          <w:rtl/>
        </w:rPr>
        <w:sectPr w:rsidR="00F3376D" w:rsidRPr="004414F1" w:rsidSect="00895CF3">
          <w:headerReference w:type="even" r:id="rId25"/>
          <w:headerReference w:type="default" r:id="rId26"/>
          <w:footerReference w:type="even" r:id="rId27"/>
          <w:footerReference w:type="default" r:id="rId28"/>
          <w:headerReference w:type="first" r:id="rId29"/>
          <w:footerReference w:type="first" r:id="rId30"/>
          <w:endnotePr>
            <w:numFmt w:val="lowerLetter"/>
          </w:endnotePr>
          <w:type w:val="continuous"/>
          <w:pgSz w:w="11906" w:h="16838"/>
          <w:pgMar w:top="1094" w:right="1418" w:bottom="851" w:left="1418" w:header="425" w:footer="0" w:gutter="0"/>
          <w:cols w:space="720"/>
          <w:bidi/>
          <w:rtlGutter/>
        </w:sectPr>
      </w:pPr>
    </w:p>
    <w:p w14:paraId="36A272F6" w14:textId="57631F6A" w:rsidR="00075383" w:rsidRPr="004414F1" w:rsidRDefault="00075383" w:rsidP="00A44549">
      <w:pPr>
        <w:rPr>
          <w:rFonts w:ascii="David" w:hAnsi="David" w:cs="David"/>
          <w:rtl/>
        </w:rPr>
      </w:pPr>
    </w:p>
    <w:p w14:paraId="3F401D36" w14:textId="60A90EDA" w:rsidR="00075383" w:rsidRPr="004414F1" w:rsidRDefault="00075383" w:rsidP="00A44549">
      <w:pPr>
        <w:rPr>
          <w:rFonts w:ascii="David" w:hAnsi="David" w:cs="David"/>
          <w:rtl/>
        </w:rPr>
      </w:pPr>
    </w:p>
    <w:p w14:paraId="2DB5DDE5" w14:textId="752A97BF" w:rsidR="00075383" w:rsidRPr="004414F1" w:rsidRDefault="00075383" w:rsidP="00A44549">
      <w:pPr>
        <w:rPr>
          <w:rFonts w:ascii="David" w:hAnsi="David" w:cs="David"/>
          <w:rtl/>
        </w:rPr>
      </w:pPr>
    </w:p>
    <w:p w14:paraId="04D41C1C" w14:textId="77777777" w:rsidR="00075383" w:rsidRPr="004414F1" w:rsidRDefault="00075383" w:rsidP="00A44549">
      <w:pPr>
        <w:rPr>
          <w:rFonts w:ascii="David" w:hAnsi="David" w:cs="David"/>
          <w:rtl/>
        </w:rPr>
      </w:pPr>
    </w:p>
    <w:p w14:paraId="3AB07124" w14:textId="606C2611" w:rsidR="00075383" w:rsidRPr="004414F1" w:rsidRDefault="00075383" w:rsidP="00A44549">
      <w:pPr>
        <w:rPr>
          <w:rFonts w:ascii="David" w:hAnsi="David" w:cs="David"/>
          <w:rtl/>
        </w:rPr>
      </w:pPr>
    </w:p>
    <w:p w14:paraId="4A11C98A" w14:textId="77777777" w:rsidR="00075383" w:rsidRDefault="00075383" w:rsidP="00A44549">
      <w:pPr>
        <w:rPr>
          <w:rFonts w:ascii="David" w:hAnsi="David" w:cs="David"/>
          <w:rtl/>
        </w:rPr>
      </w:pPr>
    </w:p>
    <w:p w14:paraId="4FA23A4C" w14:textId="77777777" w:rsidR="000C3CFE" w:rsidRPr="004414F1" w:rsidRDefault="000C3CFE" w:rsidP="00A44549">
      <w:pPr>
        <w:rPr>
          <w:rFonts w:ascii="David" w:hAnsi="David" w:cs="David"/>
          <w:rtl/>
        </w:rPr>
      </w:pPr>
    </w:p>
    <w:p w14:paraId="2FAF2AAD" w14:textId="6771FC67" w:rsidR="00075383" w:rsidRPr="004414F1" w:rsidRDefault="00075383" w:rsidP="00A44549">
      <w:pPr>
        <w:rPr>
          <w:rFonts w:ascii="David" w:hAnsi="David" w:cs="David"/>
          <w:rtl/>
        </w:rPr>
      </w:pPr>
    </w:p>
    <w:p w14:paraId="4EC420CB" w14:textId="77777777" w:rsidR="00075383" w:rsidRPr="004414F1" w:rsidRDefault="00075383" w:rsidP="00A44549">
      <w:pPr>
        <w:rPr>
          <w:rFonts w:ascii="David" w:hAnsi="David" w:cs="David"/>
          <w:rtl/>
        </w:rPr>
      </w:pPr>
    </w:p>
    <w:p w14:paraId="4C2B5554" w14:textId="77777777" w:rsidR="00F3376D" w:rsidRPr="004414F1" w:rsidRDefault="00F3376D" w:rsidP="00A44549">
      <w:pPr>
        <w:rPr>
          <w:rFonts w:ascii="David" w:hAnsi="David" w:cs="David"/>
          <w:rtl/>
        </w:rPr>
      </w:pPr>
    </w:p>
    <w:p w14:paraId="2463C5A9" w14:textId="786F05F8" w:rsidR="00F3376D" w:rsidRPr="004414F1" w:rsidRDefault="00F3376D" w:rsidP="00A44549">
      <w:pPr>
        <w:rPr>
          <w:rFonts w:ascii="David" w:hAnsi="David" w:cs="David"/>
          <w:rtl/>
        </w:rPr>
      </w:pPr>
    </w:p>
    <w:p w14:paraId="4DC2DC5F" w14:textId="77777777" w:rsidR="00F3376D" w:rsidRPr="004414F1" w:rsidRDefault="00F3376D" w:rsidP="00A44549">
      <w:pPr>
        <w:rPr>
          <w:rFonts w:ascii="David" w:hAnsi="David" w:cs="David"/>
          <w:rtl/>
        </w:rPr>
      </w:pPr>
    </w:p>
    <w:p w14:paraId="3417DA5C" w14:textId="30C53D20" w:rsidR="00F3376D" w:rsidRPr="004414F1" w:rsidRDefault="000C3CFE" w:rsidP="00A44549">
      <w:pPr>
        <w:rPr>
          <w:rFonts w:ascii="David" w:hAnsi="David" w:cs="David"/>
          <w:rtl/>
        </w:rPr>
      </w:pPr>
      <w:r>
        <w:rPr>
          <w:rFonts w:ascii="David" w:hAnsi="David" w:cs="David" w:hint="cs"/>
          <w:rtl/>
        </w:rPr>
        <w:t xml:space="preserve">                             399 ₪                                                                                       599 ש"ח</w:t>
      </w:r>
    </w:p>
    <w:p w14:paraId="4B808B47" w14:textId="77F7E63A" w:rsidR="00F3376D" w:rsidRPr="004414F1" w:rsidRDefault="000C3CFE" w:rsidP="00A44549">
      <w:pPr>
        <w:rPr>
          <w:rFonts w:ascii="David" w:hAnsi="David" w:cs="David"/>
          <w:rtl/>
        </w:rPr>
      </w:pPr>
      <w:r>
        <w:rPr>
          <w:rFonts w:ascii="David" w:hAnsi="David" w:cs="David" w:hint="cs"/>
          <w:rtl/>
        </w:rPr>
        <w:t xml:space="preserve">                                                                                                                  עלות לחנות 400 ש"ח</w:t>
      </w:r>
    </w:p>
    <w:p w14:paraId="41917843" w14:textId="77777777" w:rsidR="00F3376D" w:rsidRPr="004414F1" w:rsidRDefault="00F3376D" w:rsidP="00A44549">
      <w:pPr>
        <w:rPr>
          <w:rFonts w:ascii="David" w:hAnsi="David" w:cs="David"/>
          <w:rtl/>
        </w:rPr>
      </w:pPr>
    </w:p>
    <w:p w14:paraId="400ECDC4" w14:textId="77777777" w:rsidR="00A35465" w:rsidRPr="004414F1" w:rsidRDefault="00A35465" w:rsidP="00A44549">
      <w:pPr>
        <w:rPr>
          <w:rFonts w:ascii="David" w:hAnsi="David" w:cs="David"/>
          <w:rtl/>
        </w:rPr>
      </w:pPr>
    </w:p>
    <w:p w14:paraId="669D06A7" w14:textId="77777777" w:rsidR="00A35465" w:rsidRPr="004414F1" w:rsidRDefault="00A35465" w:rsidP="00A44549">
      <w:pPr>
        <w:rPr>
          <w:rFonts w:ascii="David" w:hAnsi="David" w:cs="David"/>
          <w:rtl/>
        </w:rPr>
      </w:pPr>
    </w:p>
    <w:p w14:paraId="13F0B3D4" w14:textId="77777777" w:rsidR="00A35465" w:rsidRPr="004414F1" w:rsidRDefault="00A35465" w:rsidP="00A44549">
      <w:pPr>
        <w:rPr>
          <w:rFonts w:ascii="David" w:hAnsi="David" w:cs="David"/>
          <w:rtl/>
        </w:rPr>
      </w:pPr>
    </w:p>
    <w:p w14:paraId="7C941DF1" w14:textId="77777777" w:rsidR="00A35465" w:rsidRPr="004414F1" w:rsidRDefault="00A35465" w:rsidP="00A44549">
      <w:pPr>
        <w:rPr>
          <w:rFonts w:ascii="David" w:hAnsi="David" w:cs="David"/>
          <w:rtl/>
        </w:rPr>
      </w:pPr>
    </w:p>
    <w:p w14:paraId="1444FD61" w14:textId="77777777" w:rsidR="00A35465" w:rsidRPr="004414F1" w:rsidRDefault="00A35465" w:rsidP="00A44549">
      <w:pPr>
        <w:rPr>
          <w:rFonts w:ascii="David" w:hAnsi="David" w:cs="David"/>
          <w:rtl/>
        </w:rPr>
      </w:pPr>
    </w:p>
    <w:p w14:paraId="1BB4C5F9" w14:textId="77777777" w:rsidR="00A35465" w:rsidRPr="004414F1" w:rsidRDefault="00A35465" w:rsidP="00A44549">
      <w:pPr>
        <w:rPr>
          <w:rFonts w:ascii="David" w:hAnsi="David" w:cs="David"/>
          <w:rtl/>
        </w:rPr>
      </w:pPr>
    </w:p>
    <w:p w14:paraId="1C412E93" w14:textId="77777777" w:rsidR="00A35465" w:rsidRPr="004414F1" w:rsidRDefault="00A35465" w:rsidP="00A44549">
      <w:pPr>
        <w:rPr>
          <w:rFonts w:ascii="David" w:hAnsi="David" w:cs="David"/>
          <w:rtl/>
        </w:rPr>
      </w:pPr>
    </w:p>
    <w:p w14:paraId="3F34DD48" w14:textId="77777777" w:rsidR="00A35465" w:rsidRPr="004414F1" w:rsidRDefault="00A35465" w:rsidP="00A44549">
      <w:pPr>
        <w:rPr>
          <w:rFonts w:ascii="David" w:hAnsi="David" w:cs="David"/>
          <w:rtl/>
        </w:rPr>
      </w:pPr>
    </w:p>
    <w:p w14:paraId="7FD53222" w14:textId="77777777" w:rsidR="00A35465" w:rsidRPr="004414F1" w:rsidRDefault="00A35465" w:rsidP="00A44549">
      <w:pPr>
        <w:rPr>
          <w:rFonts w:ascii="David" w:hAnsi="David" w:cs="David"/>
          <w:rtl/>
        </w:rPr>
      </w:pPr>
    </w:p>
    <w:p w14:paraId="64767B2A" w14:textId="4A23600F" w:rsidR="000C3CFE" w:rsidRPr="004414F1" w:rsidRDefault="000C3CFE" w:rsidP="000C3CFE">
      <w:pPr>
        <w:rPr>
          <w:rFonts w:ascii="David" w:hAnsi="David" w:cs="David"/>
          <w:rtl/>
        </w:rPr>
      </w:pPr>
      <w:r>
        <w:rPr>
          <w:rFonts w:ascii="David" w:hAnsi="David" w:cs="David" w:hint="cs"/>
          <w:rtl/>
        </w:rPr>
        <w:lastRenderedPageBreak/>
        <w:t xml:space="preserve">                            </w:t>
      </w:r>
      <w:r w:rsidR="00EC3371">
        <w:rPr>
          <w:rFonts w:ascii="David" w:hAnsi="David" w:cs="David"/>
          <w:rtl/>
        </w:rPr>
        <w:t>טופ דיל</w:t>
      </w:r>
      <w:r>
        <w:rPr>
          <w:rFonts w:ascii="David" w:hAnsi="David" w:cs="David" w:hint="cs"/>
          <w:rtl/>
        </w:rPr>
        <w:t xml:space="preserve">                                                                                 </w:t>
      </w:r>
      <w:r w:rsidR="00EC3371">
        <w:rPr>
          <w:rFonts w:ascii="David" w:hAnsi="David" w:cs="David"/>
          <w:rtl/>
        </w:rPr>
        <w:t>חסכון פלוס</w:t>
      </w:r>
    </w:p>
    <w:p w14:paraId="4506F6AF" w14:textId="1083264D" w:rsidR="003F12B9" w:rsidRDefault="003F12B9" w:rsidP="003F12B9">
      <w:pPr>
        <w:pStyle w:val="10"/>
        <w:numPr>
          <w:ilvl w:val="0"/>
          <w:numId w:val="0"/>
        </w:numPr>
        <w:ind w:right="340"/>
        <w:jc w:val="both"/>
        <w:rPr>
          <w:rFonts w:ascii="David" w:hAnsi="David" w:cs="David"/>
        </w:rPr>
      </w:pPr>
      <w:r>
        <w:rPr>
          <w:noProof/>
        </w:rPr>
        <w:drawing>
          <wp:anchor distT="0" distB="0" distL="114300" distR="114300" simplePos="0" relativeHeight="251737088" behindDoc="0" locked="0" layoutInCell="1" allowOverlap="1" wp14:anchorId="578D1C5D" wp14:editId="126115CB">
            <wp:simplePos x="0" y="0"/>
            <wp:positionH relativeFrom="column">
              <wp:posOffset>-634365</wp:posOffset>
            </wp:positionH>
            <wp:positionV relativeFrom="paragraph">
              <wp:posOffset>140970</wp:posOffset>
            </wp:positionV>
            <wp:extent cx="3612757" cy="3954780"/>
            <wp:effectExtent l="0" t="0" r="6985" b="7620"/>
            <wp:wrapNone/>
            <wp:docPr id="104694064"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12757" cy="3954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0" locked="0" layoutInCell="1" allowOverlap="1" wp14:anchorId="0E72AEC7" wp14:editId="06B9A2F3">
            <wp:simplePos x="0" y="0"/>
            <wp:positionH relativeFrom="column">
              <wp:posOffset>2978150</wp:posOffset>
            </wp:positionH>
            <wp:positionV relativeFrom="paragraph">
              <wp:posOffset>125730</wp:posOffset>
            </wp:positionV>
            <wp:extent cx="2986405" cy="3982085"/>
            <wp:effectExtent l="0" t="0" r="4445" b="0"/>
            <wp:wrapNone/>
            <wp:docPr id="2083971864" name="תמונה 18" descr="תמונה שמכילה טקסט, לבוש, הנעלה, ספר&#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71864" name="תמונה 18" descr="תמונה שמכילה טקסט, לבוש, הנעלה, ספר&#10;&#10;תוכן בינה מלאכותית גנרטיבית עשוי להיות שגו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86405" cy="3982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0398D" w14:textId="43C8DFAC" w:rsidR="003F12B9" w:rsidRDefault="003F12B9" w:rsidP="003F12B9">
      <w:pPr>
        <w:pStyle w:val="10"/>
        <w:numPr>
          <w:ilvl w:val="0"/>
          <w:numId w:val="0"/>
        </w:numPr>
        <w:ind w:right="340"/>
        <w:jc w:val="both"/>
        <w:rPr>
          <w:rFonts w:ascii="David" w:hAnsi="David" w:cs="David"/>
        </w:rPr>
      </w:pPr>
    </w:p>
    <w:p w14:paraId="30AA6ACB" w14:textId="041A8FE4" w:rsidR="003F12B9" w:rsidRDefault="003F12B9" w:rsidP="003F12B9">
      <w:pPr>
        <w:pStyle w:val="10"/>
        <w:numPr>
          <w:ilvl w:val="0"/>
          <w:numId w:val="0"/>
        </w:numPr>
        <w:ind w:right="340"/>
        <w:jc w:val="both"/>
        <w:rPr>
          <w:rFonts w:ascii="David" w:hAnsi="David" w:cs="David"/>
        </w:rPr>
      </w:pPr>
    </w:p>
    <w:p w14:paraId="10EC65B6" w14:textId="7FD4D7AA" w:rsidR="003F12B9" w:rsidRDefault="003F12B9" w:rsidP="003F12B9">
      <w:pPr>
        <w:pStyle w:val="10"/>
        <w:numPr>
          <w:ilvl w:val="0"/>
          <w:numId w:val="0"/>
        </w:numPr>
        <w:ind w:right="340"/>
        <w:jc w:val="both"/>
        <w:rPr>
          <w:rFonts w:ascii="David" w:hAnsi="David" w:cs="David"/>
        </w:rPr>
      </w:pPr>
    </w:p>
    <w:p w14:paraId="1391B1F8" w14:textId="2862E894" w:rsidR="003F12B9" w:rsidRDefault="003F12B9" w:rsidP="003F12B9">
      <w:pPr>
        <w:pStyle w:val="10"/>
        <w:numPr>
          <w:ilvl w:val="0"/>
          <w:numId w:val="0"/>
        </w:numPr>
        <w:ind w:right="340"/>
        <w:jc w:val="both"/>
        <w:rPr>
          <w:rFonts w:ascii="David" w:hAnsi="David" w:cs="David"/>
        </w:rPr>
      </w:pPr>
    </w:p>
    <w:p w14:paraId="626EEE8F" w14:textId="7D6036C6" w:rsidR="003F12B9" w:rsidRDefault="003F12B9" w:rsidP="003F12B9">
      <w:pPr>
        <w:pStyle w:val="10"/>
        <w:numPr>
          <w:ilvl w:val="0"/>
          <w:numId w:val="0"/>
        </w:numPr>
        <w:ind w:right="340"/>
        <w:jc w:val="both"/>
        <w:rPr>
          <w:rFonts w:ascii="David" w:hAnsi="David" w:cs="David"/>
        </w:rPr>
      </w:pPr>
    </w:p>
    <w:p w14:paraId="4FAF8C44" w14:textId="7116BFBA" w:rsidR="003F12B9" w:rsidRDefault="003F12B9" w:rsidP="003F12B9">
      <w:pPr>
        <w:pStyle w:val="10"/>
        <w:numPr>
          <w:ilvl w:val="0"/>
          <w:numId w:val="0"/>
        </w:numPr>
        <w:ind w:right="340"/>
        <w:jc w:val="both"/>
        <w:rPr>
          <w:rFonts w:ascii="David" w:hAnsi="David" w:cs="David"/>
        </w:rPr>
      </w:pPr>
    </w:p>
    <w:p w14:paraId="36045D10" w14:textId="65EA2B2B" w:rsidR="00244EF6" w:rsidRDefault="00244EF6" w:rsidP="003F12B9">
      <w:pPr>
        <w:pStyle w:val="10"/>
        <w:numPr>
          <w:ilvl w:val="0"/>
          <w:numId w:val="0"/>
        </w:numPr>
        <w:ind w:right="340"/>
        <w:jc w:val="both"/>
        <w:rPr>
          <w:rFonts w:ascii="David" w:hAnsi="David" w:cs="David"/>
        </w:rPr>
      </w:pPr>
    </w:p>
    <w:p w14:paraId="35E1D839" w14:textId="77777777" w:rsidR="003F12B9" w:rsidRDefault="003F12B9" w:rsidP="003F12B9"/>
    <w:p w14:paraId="52FC87D9" w14:textId="78B9F461" w:rsidR="003F12B9" w:rsidRDefault="003F12B9" w:rsidP="003F12B9"/>
    <w:p w14:paraId="0847547F" w14:textId="23514E39" w:rsidR="003F12B9" w:rsidRDefault="003F12B9" w:rsidP="003F12B9"/>
    <w:p w14:paraId="7F3EA98B" w14:textId="5E9B0BAE" w:rsidR="003F12B9" w:rsidRDefault="003F12B9" w:rsidP="003F12B9"/>
    <w:p w14:paraId="3AE79C1F" w14:textId="77777777" w:rsidR="003F12B9" w:rsidRDefault="003F12B9" w:rsidP="003F12B9"/>
    <w:p w14:paraId="2A400225" w14:textId="09AEE230" w:rsidR="003F12B9" w:rsidRDefault="003F12B9" w:rsidP="003F12B9"/>
    <w:p w14:paraId="17604041" w14:textId="45A03FC4" w:rsidR="003F12B9" w:rsidRDefault="003F12B9" w:rsidP="003F12B9"/>
    <w:p w14:paraId="217C3AF8" w14:textId="6E9DCE27" w:rsidR="003F12B9" w:rsidRDefault="0010529A" w:rsidP="003F12B9">
      <w:r>
        <w:rPr>
          <w:noProof/>
        </w:rPr>
        <w:drawing>
          <wp:anchor distT="0" distB="0" distL="114300" distR="114300" simplePos="0" relativeHeight="251740160" behindDoc="0" locked="0" layoutInCell="1" allowOverlap="1" wp14:anchorId="2FBE0582" wp14:editId="0BAEBA69">
            <wp:simplePos x="0" y="0"/>
            <wp:positionH relativeFrom="column">
              <wp:posOffset>-435610</wp:posOffset>
            </wp:positionH>
            <wp:positionV relativeFrom="paragraph">
              <wp:posOffset>283210</wp:posOffset>
            </wp:positionV>
            <wp:extent cx="3484245" cy="3990975"/>
            <wp:effectExtent l="0" t="0" r="1905" b="9525"/>
            <wp:wrapNone/>
            <wp:docPr id="483214555" name="תמונה 21" descr="תמונה שמכילה טקסט, ספר, אומנות ילדים, לבוש&#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14555" name="תמונה 21" descr="תמונה שמכילה טקסט, ספר, אומנות ילדים, לבוש&#10;&#10;תוכן בינה מלאכותית גנרטיבית עשוי להיות שגו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84817" cy="399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12B9">
        <w:rPr>
          <w:rFonts w:hint="cs"/>
          <w:rtl/>
        </w:rPr>
        <w:t xml:space="preserve">            69 ₪                                                                                     79 ש"ח</w:t>
      </w:r>
    </w:p>
    <w:p w14:paraId="2EA534F5" w14:textId="015FBDF5" w:rsidR="003F12B9" w:rsidRDefault="0010529A" w:rsidP="003F12B9">
      <w:r>
        <w:rPr>
          <w:noProof/>
        </w:rPr>
        <w:drawing>
          <wp:anchor distT="0" distB="0" distL="114300" distR="114300" simplePos="0" relativeHeight="251739136" behindDoc="0" locked="0" layoutInCell="1" allowOverlap="1" wp14:anchorId="35D70D30" wp14:editId="60BE9D8B">
            <wp:simplePos x="0" y="0"/>
            <wp:positionH relativeFrom="column">
              <wp:posOffset>3031490</wp:posOffset>
            </wp:positionH>
            <wp:positionV relativeFrom="paragraph">
              <wp:posOffset>54610</wp:posOffset>
            </wp:positionV>
            <wp:extent cx="2993314" cy="3990975"/>
            <wp:effectExtent l="0" t="0" r="0" b="0"/>
            <wp:wrapNone/>
            <wp:docPr id="1982737652"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93314" cy="3990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BA15E5" w14:textId="066A5A07" w:rsidR="003F12B9" w:rsidRDefault="003F12B9" w:rsidP="003F12B9"/>
    <w:p w14:paraId="49537EE6" w14:textId="7B82B2EE" w:rsidR="003F12B9" w:rsidRDefault="003F12B9" w:rsidP="003F12B9"/>
    <w:p w14:paraId="37906A44" w14:textId="74C61844" w:rsidR="003F12B9" w:rsidRDefault="003F12B9" w:rsidP="003F12B9">
      <w:pPr>
        <w:rPr>
          <w:rtl/>
        </w:rPr>
      </w:pPr>
    </w:p>
    <w:p w14:paraId="1E3BC21C" w14:textId="77777777" w:rsidR="0010529A" w:rsidRDefault="0010529A" w:rsidP="003F12B9">
      <w:pPr>
        <w:rPr>
          <w:rtl/>
        </w:rPr>
      </w:pPr>
    </w:p>
    <w:p w14:paraId="67B2E9D1" w14:textId="77777777" w:rsidR="0010529A" w:rsidRDefault="0010529A" w:rsidP="003F12B9">
      <w:pPr>
        <w:rPr>
          <w:rtl/>
        </w:rPr>
      </w:pPr>
    </w:p>
    <w:p w14:paraId="658AED88" w14:textId="77777777" w:rsidR="0010529A" w:rsidRDefault="0010529A" w:rsidP="003F12B9">
      <w:pPr>
        <w:rPr>
          <w:rtl/>
        </w:rPr>
      </w:pPr>
    </w:p>
    <w:p w14:paraId="04EECFEE" w14:textId="77777777" w:rsidR="0010529A" w:rsidRDefault="0010529A" w:rsidP="003F12B9">
      <w:pPr>
        <w:rPr>
          <w:rtl/>
        </w:rPr>
      </w:pPr>
    </w:p>
    <w:p w14:paraId="49FAEC50" w14:textId="77777777" w:rsidR="0010529A" w:rsidRDefault="0010529A" w:rsidP="003F12B9">
      <w:pPr>
        <w:rPr>
          <w:rtl/>
        </w:rPr>
      </w:pPr>
    </w:p>
    <w:p w14:paraId="107CF3F6" w14:textId="77777777" w:rsidR="0010529A" w:rsidRDefault="0010529A" w:rsidP="003F12B9">
      <w:pPr>
        <w:rPr>
          <w:rtl/>
        </w:rPr>
      </w:pPr>
    </w:p>
    <w:p w14:paraId="5480BD1E" w14:textId="77777777" w:rsidR="0010529A" w:rsidRDefault="0010529A" w:rsidP="003F12B9">
      <w:pPr>
        <w:rPr>
          <w:rtl/>
        </w:rPr>
      </w:pPr>
    </w:p>
    <w:p w14:paraId="6AADA6A2" w14:textId="77777777" w:rsidR="0010529A" w:rsidRDefault="0010529A" w:rsidP="003F12B9">
      <w:pPr>
        <w:rPr>
          <w:rtl/>
        </w:rPr>
      </w:pPr>
    </w:p>
    <w:p w14:paraId="4C8B13FA" w14:textId="77777777" w:rsidR="0010529A" w:rsidRDefault="0010529A" w:rsidP="003F12B9">
      <w:pPr>
        <w:rPr>
          <w:rtl/>
        </w:rPr>
      </w:pPr>
    </w:p>
    <w:p w14:paraId="69CDA5D0" w14:textId="77777777" w:rsidR="0010529A" w:rsidRDefault="0010529A" w:rsidP="003F12B9">
      <w:pPr>
        <w:rPr>
          <w:rtl/>
        </w:rPr>
      </w:pPr>
    </w:p>
    <w:p w14:paraId="042AF311" w14:textId="77777777" w:rsidR="0010529A" w:rsidRDefault="0010529A" w:rsidP="003F12B9">
      <w:pPr>
        <w:rPr>
          <w:rtl/>
        </w:rPr>
      </w:pPr>
    </w:p>
    <w:p w14:paraId="7B26A677" w14:textId="77777777" w:rsidR="0010529A" w:rsidRDefault="0010529A" w:rsidP="003F12B9">
      <w:pPr>
        <w:rPr>
          <w:rtl/>
        </w:rPr>
      </w:pPr>
    </w:p>
    <w:p w14:paraId="1D64E49B" w14:textId="77777777" w:rsidR="0010529A" w:rsidRDefault="0010529A" w:rsidP="003F12B9">
      <w:pPr>
        <w:rPr>
          <w:rtl/>
        </w:rPr>
      </w:pPr>
    </w:p>
    <w:p w14:paraId="7D88B8CB" w14:textId="77777777" w:rsidR="0010529A" w:rsidRDefault="0010529A" w:rsidP="003F12B9">
      <w:pPr>
        <w:rPr>
          <w:rtl/>
        </w:rPr>
      </w:pPr>
    </w:p>
    <w:p w14:paraId="34572F9C" w14:textId="133A1EA4" w:rsidR="0010529A" w:rsidRDefault="0010529A" w:rsidP="003F12B9">
      <w:pPr>
        <w:rPr>
          <w:rtl/>
        </w:rPr>
      </w:pPr>
      <w:r>
        <w:rPr>
          <w:rFonts w:hint="cs"/>
          <w:rtl/>
        </w:rPr>
        <w:t xml:space="preserve">           40 ₪                                                                                       59 </w:t>
      </w:r>
      <w:r w:rsidR="006D574E">
        <w:rPr>
          <w:rFonts w:hint="cs"/>
          <w:rtl/>
        </w:rPr>
        <w:t>₪</w:t>
      </w:r>
    </w:p>
    <w:p w14:paraId="3004859B" w14:textId="77777777" w:rsidR="006D574E" w:rsidRDefault="006D574E" w:rsidP="003F12B9">
      <w:pPr>
        <w:rPr>
          <w:rtl/>
        </w:rPr>
      </w:pPr>
    </w:p>
    <w:p w14:paraId="77C2087D" w14:textId="77777777" w:rsidR="006D574E" w:rsidRDefault="006D574E" w:rsidP="003F12B9">
      <w:pPr>
        <w:rPr>
          <w:rtl/>
        </w:rPr>
        <w:sectPr w:rsidR="006D574E" w:rsidSect="00F3376D">
          <w:endnotePr>
            <w:numFmt w:val="lowerLetter"/>
          </w:endnotePr>
          <w:type w:val="continuous"/>
          <w:pgSz w:w="11906" w:h="16838"/>
          <w:pgMar w:top="1094" w:right="1418" w:bottom="851" w:left="1418" w:header="425" w:footer="0" w:gutter="0"/>
          <w:cols w:space="720"/>
          <w:bidi/>
          <w:rtlGutter/>
        </w:sectPr>
      </w:pPr>
    </w:p>
    <w:p w14:paraId="62F6C33D" w14:textId="799C4ABA" w:rsidR="006D574E" w:rsidRDefault="006D574E" w:rsidP="003F12B9">
      <w:pPr>
        <w:rPr>
          <w:rtl/>
        </w:rPr>
      </w:pPr>
      <w:r>
        <w:rPr>
          <w:noProof/>
        </w:rPr>
        <w:lastRenderedPageBreak/>
        <w:drawing>
          <wp:anchor distT="0" distB="0" distL="114300" distR="114300" simplePos="0" relativeHeight="251742208" behindDoc="0" locked="0" layoutInCell="1" allowOverlap="1" wp14:anchorId="5670BB92" wp14:editId="0550A3DF">
            <wp:simplePos x="0" y="0"/>
            <wp:positionH relativeFrom="margin">
              <wp:posOffset>981710</wp:posOffset>
            </wp:positionH>
            <wp:positionV relativeFrom="paragraph">
              <wp:posOffset>244312</wp:posOffset>
            </wp:positionV>
            <wp:extent cx="7185660" cy="5803427"/>
            <wp:effectExtent l="0" t="0" r="0" b="6985"/>
            <wp:wrapNone/>
            <wp:docPr id="204132736"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89198" cy="5806284"/>
                    </a:xfrm>
                    <a:prstGeom prst="rect">
                      <a:avLst/>
                    </a:prstGeom>
                    <a:noFill/>
                  </pic:spPr>
                </pic:pic>
              </a:graphicData>
            </a:graphic>
            <wp14:sizeRelH relativeFrom="margin">
              <wp14:pctWidth>0</wp14:pctWidth>
            </wp14:sizeRelH>
            <wp14:sizeRelV relativeFrom="margin">
              <wp14:pctHeight>0</wp14:pctHeight>
            </wp14:sizeRelV>
          </wp:anchor>
        </w:drawing>
      </w:r>
      <w:r>
        <w:rPr>
          <w:rFonts w:hint="cs"/>
          <w:rtl/>
        </w:rPr>
        <w:t>השוואת סל קניות בום</w:t>
      </w:r>
    </w:p>
    <w:p w14:paraId="2579E865" w14:textId="77777777" w:rsidR="006D574E" w:rsidRDefault="006D574E" w:rsidP="003F12B9">
      <w:pPr>
        <w:rPr>
          <w:rtl/>
        </w:rPr>
      </w:pPr>
    </w:p>
    <w:p w14:paraId="1C746EF8" w14:textId="77777777" w:rsidR="006D574E" w:rsidRDefault="006D574E" w:rsidP="003F12B9">
      <w:pPr>
        <w:rPr>
          <w:rtl/>
        </w:rPr>
      </w:pPr>
    </w:p>
    <w:p w14:paraId="43BC620B" w14:textId="77777777" w:rsidR="006D574E" w:rsidRDefault="006D574E" w:rsidP="003F12B9">
      <w:pPr>
        <w:rPr>
          <w:rtl/>
        </w:rPr>
      </w:pPr>
    </w:p>
    <w:p w14:paraId="7973C28E" w14:textId="77777777" w:rsidR="006D574E" w:rsidRDefault="006D574E" w:rsidP="003F12B9">
      <w:pPr>
        <w:rPr>
          <w:rtl/>
        </w:rPr>
      </w:pPr>
    </w:p>
    <w:p w14:paraId="1C51DF33" w14:textId="77777777" w:rsidR="006D574E" w:rsidRDefault="006D574E" w:rsidP="003F12B9">
      <w:pPr>
        <w:rPr>
          <w:rtl/>
        </w:rPr>
      </w:pPr>
    </w:p>
    <w:p w14:paraId="08320718" w14:textId="77777777" w:rsidR="006D574E" w:rsidRDefault="006D574E" w:rsidP="003F12B9">
      <w:pPr>
        <w:rPr>
          <w:rtl/>
        </w:rPr>
      </w:pPr>
    </w:p>
    <w:p w14:paraId="75582CB3" w14:textId="77777777" w:rsidR="006D574E" w:rsidRDefault="006D574E" w:rsidP="003F12B9">
      <w:pPr>
        <w:rPr>
          <w:rtl/>
        </w:rPr>
      </w:pPr>
    </w:p>
    <w:p w14:paraId="705995E6" w14:textId="77777777" w:rsidR="006D574E" w:rsidRDefault="006D574E" w:rsidP="003F12B9">
      <w:pPr>
        <w:rPr>
          <w:rtl/>
        </w:rPr>
      </w:pPr>
    </w:p>
    <w:p w14:paraId="06C031D3" w14:textId="77777777" w:rsidR="006D574E" w:rsidRDefault="006D574E" w:rsidP="003F12B9">
      <w:pPr>
        <w:rPr>
          <w:rtl/>
        </w:rPr>
      </w:pPr>
    </w:p>
    <w:p w14:paraId="4BEFC33E" w14:textId="77777777" w:rsidR="006D574E" w:rsidRDefault="006D574E" w:rsidP="003F12B9">
      <w:pPr>
        <w:rPr>
          <w:rtl/>
        </w:rPr>
      </w:pPr>
    </w:p>
    <w:p w14:paraId="5925626F" w14:textId="77777777" w:rsidR="006D574E" w:rsidRDefault="006D574E" w:rsidP="003F12B9">
      <w:pPr>
        <w:rPr>
          <w:rtl/>
        </w:rPr>
      </w:pPr>
    </w:p>
    <w:p w14:paraId="0A6F403C" w14:textId="77777777" w:rsidR="006D574E" w:rsidRDefault="006D574E" w:rsidP="003F12B9">
      <w:pPr>
        <w:rPr>
          <w:rtl/>
        </w:rPr>
      </w:pPr>
    </w:p>
    <w:p w14:paraId="4019A21B" w14:textId="77777777" w:rsidR="006D574E" w:rsidRDefault="006D574E" w:rsidP="003F12B9">
      <w:pPr>
        <w:rPr>
          <w:rtl/>
        </w:rPr>
      </w:pPr>
    </w:p>
    <w:p w14:paraId="13489ABA" w14:textId="77777777" w:rsidR="006D574E" w:rsidRDefault="006D574E" w:rsidP="003F12B9">
      <w:pPr>
        <w:rPr>
          <w:rtl/>
        </w:rPr>
      </w:pPr>
    </w:p>
    <w:p w14:paraId="235C4302" w14:textId="77777777" w:rsidR="006D574E" w:rsidRDefault="006D574E" w:rsidP="003F12B9">
      <w:pPr>
        <w:rPr>
          <w:rtl/>
        </w:rPr>
      </w:pPr>
    </w:p>
    <w:p w14:paraId="3AB257B1" w14:textId="77777777" w:rsidR="006D574E" w:rsidRDefault="006D574E" w:rsidP="003F12B9">
      <w:pPr>
        <w:rPr>
          <w:rtl/>
        </w:rPr>
      </w:pPr>
    </w:p>
    <w:p w14:paraId="7A6E3F69" w14:textId="77777777" w:rsidR="006D574E" w:rsidRDefault="006D574E" w:rsidP="003F12B9">
      <w:pPr>
        <w:rPr>
          <w:rtl/>
        </w:rPr>
      </w:pPr>
    </w:p>
    <w:p w14:paraId="3CEF9D64" w14:textId="77777777" w:rsidR="006D574E" w:rsidRDefault="006D574E" w:rsidP="003F12B9">
      <w:pPr>
        <w:rPr>
          <w:rtl/>
        </w:rPr>
      </w:pPr>
    </w:p>
    <w:p w14:paraId="751F6766" w14:textId="77777777" w:rsidR="006D574E" w:rsidRDefault="006D574E" w:rsidP="003F12B9">
      <w:pPr>
        <w:rPr>
          <w:rtl/>
        </w:rPr>
      </w:pPr>
    </w:p>
    <w:p w14:paraId="21F4FB9C" w14:textId="77777777" w:rsidR="006D574E" w:rsidRDefault="006D574E" w:rsidP="003F12B9">
      <w:pPr>
        <w:rPr>
          <w:rtl/>
        </w:rPr>
      </w:pPr>
    </w:p>
    <w:p w14:paraId="1F9CA5A8" w14:textId="77777777" w:rsidR="006D574E" w:rsidRDefault="006D574E" w:rsidP="003F12B9">
      <w:pPr>
        <w:rPr>
          <w:rtl/>
        </w:rPr>
      </w:pPr>
    </w:p>
    <w:p w14:paraId="2DEDABFD" w14:textId="77777777" w:rsidR="006D574E" w:rsidRDefault="006D574E" w:rsidP="003F12B9">
      <w:pPr>
        <w:rPr>
          <w:rtl/>
        </w:rPr>
      </w:pPr>
    </w:p>
    <w:p w14:paraId="208F1B20" w14:textId="77777777" w:rsidR="006D574E" w:rsidRDefault="006D574E" w:rsidP="003F12B9">
      <w:pPr>
        <w:rPr>
          <w:rtl/>
        </w:rPr>
      </w:pPr>
    </w:p>
    <w:p w14:paraId="65D32A24" w14:textId="77777777" w:rsidR="006D574E" w:rsidRDefault="006D574E" w:rsidP="003F12B9">
      <w:pPr>
        <w:rPr>
          <w:rtl/>
        </w:rPr>
      </w:pPr>
    </w:p>
    <w:p w14:paraId="57CC46C5" w14:textId="22FB8605" w:rsidR="006D574E" w:rsidRDefault="008866C5" w:rsidP="003F12B9">
      <w:pPr>
        <w:rPr>
          <w:rtl/>
        </w:rPr>
      </w:pPr>
      <w:r>
        <w:rPr>
          <w:rFonts w:hint="cs"/>
          <w:rtl/>
        </w:rPr>
        <w:lastRenderedPageBreak/>
        <w:t xml:space="preserve">השוואת סל קניות </w:t>
      </w:r>
      <w:r w:rsidR="00EC3371">
        <w:rPr>
          <w:rtl/>
        </w:rPr>
        <w:t>טופ דיל</w:t>
      </w:r>
    </w:p>
    <w:p w14:paraId="3FAE3DCB" w14:textId="287BBF96" w:rsidR="006D574E" w:rsidRDefault="008866C5" w:rsidP="003F12B9">
      <w:pPr>
        <w:rPr>
          <w:rtl/>
        </w:rPr>
      </w:pPr>
      <w:r>
        <w:rPr>
          <w:noProof/>
        </w:rPr>
        <w:drawing>
          <wp:anchor distT="0" distB="0" distL="114300" distR="114300" simplePos="0" relativeHeight="251743232" behindDoc="0" locked="0" layoutInCell="1" allowOverlap="1" wp14:anchorId="5C8747CF" wp14:editId="3144D732">
            <wp:simplePos x="0" y="0"/>
            <wp:positionH relativeFrom="column">
              <wp:posOffset>1614170</wp:posOffset>
            </wp:positionH>
            <wp:positionV relativeFrom="paragraph">
              <wp:posOffset>37464</wp:posOffset>
            </wp:positionV>
            <wp:extent cx="7292340" cy="5842001"/>
            <wp:effectExtent l="0" t="0" r="3810" b="6350"/>
            <wp:wrapNone/>
            <wp:docPr id="123299308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96709" cy="5845501"/>
                    </a:xfrm>
                    <a:prstGeom prst="rect">
                      <a:avLst/>
                    </a:prstGeom>
                    <a:noFill/>
                  </pic:spPr>
                </pic:pic>
              </a:graphicData>
            </a:graphic>
            <wp14:sizeRelH relativeFrom="margin">
              <wp14:pctWidth>0</wp14:pctWidth>
            </wp14:sizeRelH>
            <wp14:sizeRelV relativeFrom="margin">
              <wp14:pctHeight>0</wp14:pctHeight>
            </wp14:sizeRelV>
          </wp:anchor>
        </w:drawing>
      </w:r>
    </w:p>
    <w:p w14:paraId="0D1574FA" w14:textId="11B35976" w:rsidR="006D574E" w:rsidRDefault="006D574E" w:rsidP="003F12B9">
      <w:pPr>
        <w:rPr>
          <w:rtl/>
        </w:rPr>
      </w:pPr>
    </w:p>
    <w:p w14:paraId="17378937" w14:textId="77777777" w:rsidR="006D574E" w:rsidRDefault="006D574E" w:rsidP="003F12B9">
      <w:pPr>
        <w:rPr>
          <w:rtl/>
        </w:rPr>
      </w:pPr>
    </w:p>
    <w:p w14:paraId="00CC2655" w14:textId="77777777" w:rsidR="006D574E" w:rsidRDefault="006D574E" w:rsidP="003F12B9">
      <w:pPr>
        <w:rPr>
          <w:rtl/>
        </w:rPr>
      </w:pPr>
    </w:p>
    <w:p w14:paraId="6D416FDE" w14:textId="77777777" w:rsidR="006D574E" w:rsidRDefault="006D574E" w:rsidP="003F12B9">
      <w:pPr>
        <w:rPr>
          <w:rtl/>
        </w:rPr>
      </w:pPr>
    </w:p>
    <w:p w14:paraId="3D2D18AC" w14:textId="77777777" w:rsidR="006D574E" w:rsidRPr="003F12B9" w:rsidRDefault="006D574E" w:rsidP="003F12B9">
      <w:pPr>
        <w:rPr>
          <w:rtl/>
        </w:rPr>
      </w:pPr>
    </w:p>
    <w:sectPr w:rsidR="006D574E" w:rsidRPr="003F12B9" w:rsidSect="006D574E">
      <w:endnotePr>
        <w:numFmt w:val="lowerLetter"/>
      </w:endnotePr>
      <w:type w:val="continuous"/>
      <w:pgSz w:w="16838" w:h="11906" w:orient="landscape"/>
      <w:pgMar w:top="1418" w:right="851" w:bottom="1418" w:left="1094" w:header="425" w:footer="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3A218" w14:textId="77777777" w:rsidR="00DF0E33" w:rsidRDefault="00DF0E33">
      <w:pPr>
        <w:spacing w:before="0" w:after="0" w:line="240" w:lineRule="auto"/>
      </w:pPr>
      <w:r>
        <w:separator/>
      </w:r>
    </w:p>
  </w:endnote>
  <w:endnote w:type="continuationSeparator" w:id="0">
    <w:p w14:paraId="2A0184A9" w14:textId="77777777" w:rsidR="00DF0E33" w:rsidRDefault="00DF0E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58AB" w14:textId="77777777" w:rsidR="006B20CD" w:rsidRDefault="006B20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822354009"/>
      <w:docPartObj>
        <w:docPartGallery w:val="Page Numbers (Bottom of Page)"/>
        <w:docPartUnique/>
      </w:docPartObj>
    </w:sdtPr>
    <w:sdtContent>
      <w:p w14:paraId="34FEE019" w14:textId="6000ECF1" w:rsidR="008727FE" w:rsidRPr="006D3143" w:rsidRDefault="008727FE">
        <w:pPr>
          <w:pStyle w:val="a7"/>
          <w:jc w:val="right"/>
          <w:rPr>
            <w:sz w:val="22"/>
            <w:szCs w:val="22"/>
          </w:rPr>
        </w:pPr>
        <w:r w:rsidRPr="006D3143">
          <w:rPr>
            <w:sz w:val="22"/>
            <w:szCs w:val="22"/>
          </w:rPr>
          <w:fldChar w:fldCharType="begin"/>
        </w:r>
        <w:r w:rsidRPr="006D3143">
          <w:rPr>
            <w:sz w:val="22"/>
            <w:szCs w:val="22"/>
          </w:rPr>
          <w:instrText xml:space="preserve"> PAGE   \* MERGEFORMAT </w:instrText>
        </w:r>
        <w:r w:rsidRPr="006D3143">
          <w:rPr>
            <w:sz w:val="22"/>
            <w:szCs w:val="22"/>
          </w:rPr>
          <w:fldChar w:fldCharType="separate"/>
        </w:r>
        <w:r w:rsidR="002A0984" w:rsidRPr="002A0984">
          <w:rPr>
            <w:rFonts w:cs="Calibri"/>
            <w:noProof/>
            <w:sz w:val="22"/>
            <w:szCs w:val="22"/>
            <w:rtl/>
            <w:lang w:val="he-IL"/>
          </w:rPr>
          <w:t>2</w:t>
        </w:r>
        <w:r w:rsidR="002A0984" w:rsidRPr="002A0984">
          <w:rPr>
            <w:rFonts w:cs="Calibri"/>
            <w:noProof/>
            <w:sz w:val="22"/>
            <w:szCs w:val="22"/>
            <w:rtl/>
            <w:lang w:val="he-IL"/>
          </w:rPr>
          <w:t>5</w:t>
        </w:r>
        <w:r w:rsidRPr="006D3143">
          <w:rPr>
            <w:noProof/>
            <w:sz w:val="22"/>
            <w:szCs w:val="22"/>
            <w:lang w:val="he-IL"/>
          </w:rPr>
          <w:fldChar w:fldCharType="end"/>
        </w:r>
      </w:p>
    </w:sdtContent>
  </w:sdt>
  <w:p w14:paraId="30E7E42B" w14:textId="1E8EBDBB" w:rsidR="008727FE" w:rsidRDefault="00F3376D">
    <w:pPr>
      <w:pStyle w:val="a7"/>
      <w:jc w:val="both"/>
      <w:rPr>
        <w:sz w:val="8"/>
        <w:szCs w:val="8"/>
        <w:rtl/>
      </w:rPr>
    </w:pPr>
    <w:r>
      <w:rPr>
        <w:noProof/>
      </w:rPr>
      <mc:AlternateContent>
        <mc:Choice Requires="wps">
          <w:drawing>
            <wp:anchor distT="0" distB="0" distL="114300" distR="114300" simplePos="0" relativeHeight="251658240" behindDoc="0" locked="0" layoutInCell="1" allowOverlap="1" wp14:anchorId="372B3937" wp14:editId="36B7629E">
              <wp:simplePos x="0" y="0"/>
              <wp:positionH relativeFrom="column">
                <wp:posOffset>-3281680</wp:posOffset>
              </wp:positionH>
              <wp:positionV relativeFrom="paragraph">
                <wp:posOffset>-233680</wp:posOffset>
              </wp:positionV>
              <wp:extent cx="13361670" cy="11430"/>
              <wp:effectExtent l="19050" t="19050" r="30480" b="26670"/>
              <wp:wrapNone/>
              <wp:docPr id="4" name="מחבר ישר 2"/>
              <wp:cNvGraphicFramePr/>
              <a:graphic xmlns:a="http://schemas.openxmlformats.org/drawingml/2006/main">
                <a:graphicData uri="http://schemas.microsoft.com/office/word/2010/wordprocessingShape">
                  <wps:wsp>
                    <wps:cNvCnPr/>
                    <wps:spPr>
                      <a:xfrm>
                        <a:off x="0" y="0"/>
                        <a:ext cx="1336167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611EFB" id="מחבר ישר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4pt,-18.4pt" to="793.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" strokecolor="#4579b8 [3044]" strokeweight="2.25pt">
              <v:stroke endcap="round"/>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04825" w14:textId="77777777" w:rsidR="006B20CD" w:rsidRDefault="006B20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3FC8" w14:textId="77777777" w:rsidR="00DF0E33" w:rsidRDefault="00DF0E33">
      <w:pPr>
        <w:spacing w:before="0" w:after="0" w:line="240" w:lineRule="auto"/>
      </w:pPr>
      <w:r>
        <w:separator/>
      </w:r>
    </w:p>
  </w:footnote>
  <w:footnote w:type="continuationSeparator" w:id="0">
    <w:p w14:paraId="7EA33669" w14:textId="77777777" w:rsidR="00DF0E33" w:rsidRDefault="00DF0E33">
      <w:pPr>
        <w:spacing w:before="0" w:after="0" w:line="240" w:lineRule="auto"/>
      </w:pPr>
      <w:r>
        <w:continuationSeparator/>
      </w:r>
    </w:p>
  </w:footnote>
  <w:footnote w:id="1">
    <w:p w14:paraId="1F57BD6C" w14:textId="08B80369" w:rsidR="004B2A3B" w:rsidRDefault="004B2A3B">
      <w:pPr>
        <w:pStyle w:val="ab"/>
        <w:rPr>
          <w:rtl/>
        </w:rPr>
      </w:pPr>
      <w:r>
        <w:rPr>
          <w:rStyle w:val="ad"/>
        </w:rPr>
        <w:footnoteRef/>
      </w:r>
      <w:r>
        <w:rPr>
          <w:rtl/>
        </w:rPr>
        <w:t xml:space="preserve"> </w:t>
      </w:r>
      <w:r w:rsidR="005A2F03">
        <w:rPr>
          <w:rFonts w:hint="cs"/>
          <w:rtl/>
        </w:rPr>
        <w:t xml:space="preserve">דו"ח תקופתי לשנת 2024 של מקס סטוק בע"מ, עמ' א-16, סעיף 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610E" w14:textId="77777777" w:rsidR="008727FE" w:rsidRDefault="008727F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86A8" w14:textId="434A70F9" w:rsidR="008727FE" w:rsidRDefault="008727FE" w:rsidP="00F3376D">
    <w:pPr>
      <w:pStyle w:val="a9"/>
      <w:tabs>
        <w:tab w:val="clear" w:pos="4153"/>
        <w:tab w:val="clear" w:pos="8306"/>
        <w:tab w:val="left" w:pos="2575"/>
      </w:tabs>
      <w:ind w:right="3402" w:hanging="1418"/>
    </w:pPr>
    <w:r>
      <w:rPr>
        <w:noProof/>
      </w:rPr>
      <mc:AlternateContent>
        <mc:Choice Requires="wps">
          <w:drawing>
            <wp:anchor distT="0" distB="0" distL="114300" distR="114300" simplePos="0" relativeHeight="251657216" behindDoc="0" locked="0" layoutInCell="1" allowOverlap="1" wp14:anchorId="164A5268" wp14:editId="3A37B692">
              <wp:simplePos x="0" y="0"/>
              <wp:positionH relativeFrom="page">
                <wp:align>right</wp:align>
              </wp:positionH>
              <wp:positionV relativeFrom="paragraph">
                <wp:posOffset>80645</wp:posOffset>
              </wp:positionV>
              <wp:extent cx="10862310" cy="11430"/>
              <wp:effectExtent l="19050" t="19050" r="34290" b="26670"/>
              <wp:wrapNone/>
              <wp:docPr id="6" name="מחבר ישר 3"/>
              <wp:cNvGraphicFramePr/>
              <a:graphic xmlns:a="http://schemas.openxmlformats.org/drawingml/2006/main">
                <a:graphicData uri="http://schemas.microsoft.com/office/word/2010/wordprocessingShape">
                  <wps:wsp>
                    <wps:cNvCnPr/>
                    <wps:spPr>
                      <a:xfrm flipV="1">
                        <a:off x="0" y="0"/>
                        <a:ext cx="10862310" cy="11430"/>
                      </a:xfrm>
                      <a:prstGeom prst="line">
                        <a:avLst/>
                      </a:prstGeom>
                      <a:noFill/>
                      <a:ln w="28575" cap="rnd">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109E9E7" id="מחבר ישר 3" o:spid="_x0000_s1026" style="position:absolute;left:0;text-align:left;flip:y;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from="804.1pt,6.35pt" to="1659.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" strokecolor="#4a7ebb" strokeweight="2.25pt">
              <v:stroke endcap="round"/>
              <w10:wrap anchorx="page"/>
            </v:line>
          </w:pict>
        </mc:Fallback>
      </mc:AlternateContent>
    </w:r>
    <w:r w:rsidR="00F3376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A676" w14:textId="77777777" w:rsidR="008727FE" w:rsidRDefault="008727F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F299E8"/>
    <w:lvl w:ilvl="0">
      <w:start w:val="1"/>
      <w:numFmt w:val="decimal"/>
      <w:pStyle w:val="5"/>
      <w:lvlText w:val="%1."/>
      <w:lvlJc w:val="left"/>
      <w:pPr>
        <w:tabs>
          <w:tab w:val="num" w:pos="1840"/>
        </w:tabs>
        <w:ind w:left="1840" w:hanging="360"/>
      </w:pPr>
    </w:lvl>
  </w:abstractNum>
  <w:abstractNum w:abstractNumId="1" w15:restartNumberingAfterBreak="0">
    <w:nsid w:val="FFFFFF7D"/>
    <w:multiLevelType w:val="singleLevel"/>
    <w:tmpl w:val="58A641F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9542849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52CBA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21588A9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244D7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A2700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5850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C049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480982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4425B6C"/>
    <w:multiLevelType w:val="hybridMultilevel"/>
    <w:tmpl w:val="3222A45C"/>
    <w:lvl w:ilvl="0" w:tplc="4D60AF22">
      <w:start w:val="1"/>
      <w:numFmt w:val="bullet"/>
      <w:pStyle w:val="a1"/>
      <w:lvlText w:val=""/>
      <w:lvlJc w:val="left"/>
      <w:pPr>
        <w:tabs>
          <w:tab w:val="num" w:pos="360"/>
        </w:tabs>
        <w:ind w:left="360" w:hanging="360"/>
      </w:pPr>
      <w:rPr>
        <w:rFonts w:ascii="Wingdings" w:hAnsi="Wingdings" w:hint="default"/>
        <w:sz w:val="16"/>
      </w:rPr>
    </w:lvl>
    <w:lvl w:ilvl="1" w:tplc="59488F00" w:tentative="1">
      <w:start w:val="1"/>
      <w:numFmt w:val="bullet"/>
      <w:lvlText w:val="o"/>
      <w:lvlJc w:val="left"/>
      <w:pPr>
        <w:tabs>
          <w:tab w:val="num" w:pos="1080"/>
        </w:tabs>
        <w:ind w:left="1080" w:hanging="360"/>
      </w:pPr>
      <w:rPr>
        <w:rFonts w:ascii="Courier New" w:hAnsi="Courier New" w:hint="default"/>
      </w:rPr>
    </w:lvl>
    <w:lvl w:ilvl="2" w:tplc="6C0CA04E" w:tentative="1">
      <w:start w:val="1"/>
      <w:numFmt w:val="bullet"/>
      <w:lvlText w:val=""/>
      <w:lvlJc w:val="left"/>
      <w:pPr>
        <w:tabs>
          <w:tab w:val="num" w:pos="1800"/>
        </w:tabs>
        <w:ind w:left="1800" w:hanging="360"/>
      </w:pPr>
      <w:rPr>
        <w:rFonts w:ascii="Wingdings" w:hAnsi="Wingdings" w:hint="default"/>
      </w:rPr>
    </w:lvl>
    <w:lvl w:ilvl="3" w:tplc="51D618AE" w:tentative="1">
      <w:start w:val="1"/>
      <w:numFmt w:val="bullet"/>
      <w:lvlText w:val=""/>
      <w:lvlJc w:val="left"/>
      <w:pPr>
        <w:tabs>
          <w:tab w:val="num" w:pos="2520"/>
        </w:tabs>
        <w:ind w:left="2520" w:hanging="360"/>
      </w:pPr>
      <w:rPr>
        <w:rFonts w:ascii="Symbol" w:hAnsi="Symbol" w:hint="default"/>
      </w:rPr>
    </w:lvl>
    <w:lvl w:ilvl="4" w:tplc="0DAE1C6E" w:tentative="1">
      <w:start w:val="1"/>
      <w:numFmt w:val="bullet"/>
      <w:lvlText w:val="o"/>
      <w:lvlJc w:val="left"/>
      <w:pPr>
        <w:tabs>
          <w:tab w:val="num" w:pos="3240"/>
        </w:tabs>
        <w:ind w:left="3240" w:hanging="360"/>
      </w:pPr>
      <w:rPr>
        <w:rFonts w:ascii="Courier New" w:hAnsi="Courier New" w:hint="default"/>
      </w:rPr>
    </w:lvl>
    <w:lvl w:ilvl="5" w:tplc="231650B4" w:tentative="1">
      <w:start w:val="1"/>
      <w:numFmt w:val="bullet"/>
      <w:lvlText w:val=""/>
      <w:lvlJc w:val="left"/>
      <w:pPr>
        <w:tabs>
          <w:tab w:val="num" w:pos="3960"/>
        </w:tabs>
        <w:ind w:left="3960" w:hanging="360"/>
      </w:pPr>
      <w:rPr>
        <w:rFonts w:ascii="Wingdings" w:hAnsi="Wingdings" w:hint="default"/>
      </w:rPr>
    </w:lvl>
    <w:lvl w:ilvl="6" w:tplc="7BF28C5C" w:tentative="1">
      <w:start w:val="1"/>
      <w:numFmt w:val="bullet"/>
      <w:lvlText w:val=""/>
      <w:lvlJc w:val="left"/>
      <w:pPr>
        <w:tabs>
          <w:tab w:val="num" w:pos="4680"/>
        </w:tabs>
        <w:ind w:left="4680" w:hanging="360"/>
      </w:pPr>
      <w:rPr>
        <w:rFonts w:ascii="Symbol" w:hAnsi="Symbol" w:hint="default"/>
      </w:rPr>
    </w:lvl>
    <w:lvl w:ilvl="7" w:tplc="3B848F58" w:tentative="1">
      <w:start w:val="1"/>
      <w:numFmt w:val="bullet"/>
      <w:lvlText w:val="o"/>
      <w:lvlJc w:val="left"/>
      <w:pPr>
        <w:tabs>
          <w:tab w:val="num" w:pos="5400"/>
        </w:tabs>
        <w:ind w:left="5400" w:hanging="360"/>
      </w:pPr>
      <w:rPr>
        <w:rFonts w:ascii="Courier New" w:hAnsi="Courier New" w:hint="default"/>
      </w:rPr>
    </w:lvl>
    <w:lvl w:ilvl="8" w:tplc="9F0883E2"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E435B8"/>
    <w:multiLevelType w:val="multilevel"/>
    <w:tmpl w:val="23D2B05E"/>
    <w:lvl w:ilvl="0">
      <w:start w:val="1987"/>
      <w:numFmt w:val="decimal"/>
      <w:lvlText w:val="%1"/>
      <w:lvlJc w:val="left"/>
      <w:pPr>
        <w:tabs>
          <w:tab w:val="num" w:pos="2160"/>
        </w:tabs>
        <w:ind w:left="2160" w:hanging="2160"/>
      </w:pPr>
      <w:rPr>
        <w:rFonts w:hint="default"/>
      </w:rPr>
    </w:lvl>
    <w:lvl w:ilvl="1">
      <w:start w:val="1991"/>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B034693"/>
    <w:multiLevelType w:val="hybridMultilevel"/>
    <w:tmpl w:val="259E86CE"/>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FB25417"/>
    <w:multiLevelType w:val="hybridMultilevel"/>
    <w:tmpl w:val="C8E45894"/>
    <w:lvl w:ilvl="0" w:tplc="53EE3D4E">
      <w:start w:val="1"/>
      <w:numFmt w:val="bullet"/>
      <w:pStyle w:val="Bullets"/>
      <w:lvlText w:val=""/>
      <w:lvlJc w:val="left"/>
      <w:pPr>
        <w:tabs>
          <w:tab w:val="num" w:pos="567"/>
        </w:tabs>
        <w:ind w:left="567" w:hanging="567"/>
      </w:pPr>
      <w:rPr>
        <w:rFonts w:ascii="Symbol" w:hAnsi="Symbol" w:hint="default"/>
      </w:rPr>
    </w:lvl>
    <w:lvl w:ilvl="1" w:tplc="60F885C4">
      <w:start w:val="1"/>
      <w:numFmt w:val="decimal"/>
      <w:lvlText w:val="%2."/>
      <w:lvlJc w:val="left"/>
      <w:pPr>
        <w:tabs>
          <w:tab w:val="num" w:pos="1440"/>
        </w:tabs>
        <w:ind w:left="1440" w:hanging="360"/>
      </w:pPr>
    </w:lvl>
    <w:lvl w:ilvl="2" w:tplc="5470DAC8">
      <w:start w:val="1"/>
      <w:numFmt w:val="bullet"/>
      <w:lvlText w:val=""/>
      <w:lvlJc w:val="left"/>
      <w:pPr>
        <w:tabs>
          <w:tab w:val="num" w:pos="2160"/>
        </w:tabs>
        <w:ind w:left="2160" w:hanging="360"/>
      </w:pPr>
      <w:rPr>
        <w:rFonts w:ascii="Wingdings" w:hAnsi="Wingdings" w:hint="default"/>
      </w:rPr>
    </w:lvl>
    <w:lvl w:ilvl="3" w:tplc="A5FC3140">
      <w:start w:val="1"/>
      <w:numFmt w:val="hebrew1"/>
      <w:lvlText w:val="%4."/>
      <w:lvlJc w:val="left"/>
      <w:pPr>
        <w:tabs>
          <w:tab w:val="num" w:pos="2880"/>
        </w:tabs>
        <w:ind w:left="2880" w:hanging="360"/>
      </w:pPr>
      <w:rPr>
        <w:rFonts w:hint="cs"/>
      </w:rPr>
    </w:lvl>
    <w:lvl w:ilvl="4" w:tplc="B596F282">
      <w:start w:val="1"/>
      <w:numFmt w:val="bullet"/>
      <w:lvlText w:val=""/>
      <w:lvlJc w:val="left"/>
      <w:pPr>
        <w:tabs>
          <w:tab w:val="num" w:pos="3600"/>
        </w:tabs>
        <w:ind w:left="3600" w:hanging="360"/>
      </w:pPr>
      <w:rPr>
        <w:rFonts w:ascii="Symbol" w:hAnsi="Symbol" w:hint="default"/>
      </w:rPr>
    </w:lvl>
    <w:lvl w:ilvl="5" w:tplc="E96EC6D8">
      <w:start w:val="1"/>
      <w:numFmt w:val="decimal"/>
      <w:lvlText w:val="%6)"/>
      <w:lvlJc w:val="left"/>
      <w:pPr>
        <w:tabs>
          <w:tab w:val="num" w:pos="4320"/>
        </w:tabs>
        <w:ind w:left="4320" w:hanging="360"/>
      </w:pPr>
      <w:rPr>
        <w:rFonts w:hint="cs"/>
      </w:rPr>
    </w:lvl>
    <w:lvl w:ilvl="6" w:tplc="DE7A717E" w:tentative="1">
      <w:start w:val="1"/>
      <w:numFmt w:val="bullet"/>
      <w:lvlText w:val=""/>
      <w:lvlJc w:val="left"/>
      <w:pPr>
        <w:tabs>
          <w:tab w:val="num" w:pos="5040"/>
        </w:tabs>
        <w:ind w:left="5040" w:hanging="360"/>
      </w:pPr>
      <w:rPr>
        <w:rFonts w:ascii="Symbol" w:hAnsi="Symbol" w:hint="default"/>
      </w:rPr>
    </w:lvl>
    <w:lvl w:ilvl="7" w:tplc="5FF6BA2C" w:tentative="1">
      <w:start w:val="1"/>
      <w:numFmt w:val="bullet"/>
      <w:lvlText w:val="o"/>
      <w:lvlJc w:val="left"/>
      <w:pPr>
        <w:tabs>
          <w:tab w:val="num" w:pos="5760"/>
        </w:tabs>
        <w:ind w:left="5760" w:hanging="360"/>
      </w:pPr>
      <w:rPr>
        <w:rFonts w:ascii="Courier New" w:hAnsi="Courier New" w:hint="default"/>
      </w:rPr>
    </w:lvl>
    <w:lvl w:ilvl="8" w:tplc="B502B9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B40BC5"/>
    <w:multiLevelType w:val="hybridMultilevel"/>
    <w:tmpl w:val="944A56CE"/>
    <w:lvl w:ilvl="0" w:tplc="148471BA">
      <w:start w:val="1"/>
      <w:numFmt w:val="bullet"/>
      <w:pStyle w:val="first-bullets"/>
      <w:lvlText w:val=""/>
      <w:lvlJc w:val="left"/>
      <w:pPr>
        <w:tabs>
          <w:tab w:val="num" w:pos="720"/>
        </w:tabs>
        <w:ind w:left="720" w:hanging="360"/>
      </w:pPr>
      <w:rPr>
        <w:rFonts w:ascii="Wingdings" w:hAnsi="Wingdings" w:hint="default"/>
        <w:sz w:val="16"/>
      </w:rPr>
    </w:lvl>
    <w:lvl w:ilvl="1" w:tplc="7CD0C8B0" w:tentative="1">
      <w:start w:val="1"/>
      <w:numFmt w:val="bullet"/>
      <w:lvlText w:val="o"/>
      <w:lvlJc w:val="left"/>
      <w:pPr>
        <w:tabs>
          <w:tab w:val="num" w:pos="1440"/>
        </w:tabs>
        <w:ind w:left="1440" w:hanging="360"/>
      </w:pPr>
      <w:rPr>
        <w:rFonts w:ascii="Courier New" w:hAnsi="Courier New" w:hint="default"/>
      </w:rPr>
    </w:lvl>
    <w:lvl w:ilvl="2" w:tplc="C6AE9E4E" w:tentative="1">
      <w:start w:val="1"/>
      <w:numFmt w:val="bullet"/>
      <w:lvlText w:val=""/>
      <w:lvlJc w:val="left"/>
      <w:pPr>
        <w:tabs>
          <w:tab w:val="num" w:pos="2160"/>
        </w:tabs>
        <w:ind w:left="2160" w:hanging="360"/>
      </w:pPr>
      <w:rPr>
        <w:rFonts w:ascii="Wingdings" w:hAnsi="Wingdings" w:hint="default"/>
      </w:rPr>
    </w:lvl>
    <w:lvl w:ilvl="3" w:tplc="A3BA97B2" w:tentative="1">
      <w:start w:val="1"/>
      <w:numFmt w:val="bullet"/>
      <w:lvlText w:val=""/>
      <w:lvlJc w:val="left"/>
      <w:pPr>
        <w:tabs>
          <w:tab w:val="num" w:pos="2880"/>
        </w:tabs>
        <w:ind w:left="2880" w:hanging="360"/>
      </w:pPr>
      <w:rPr>
        <w:rFonts w:ascii="Symbol" w:hAnsi="Symbol" w:hint="default"/>
      </w:rPr>
    </w:lvl>
    <w:lvl w:ilvl="4" w:tplc="EE0CF878" w:tentative="1">
      <w:start w:val="1"/>
      <w:numFmt w:val="bullet"/>
      <w:lvlText w:val="o"/>
      <w:lvlJc w:val="left"/>
      <w:pPr>
        <w:tabs>
          <w:tab w:val="num" w:pos="3600"/>
        </w:tabs>
        <w:ind w:left="3600" w:hanging="360"/>
      </w:pPr>
      <w:rPr>
        <w:rFonts w:ascii="Courier New" w:hAnsi="Courier New" w:hint="default"/>
      </w:rPr>
    </w:lvl>
    <w:lvl w:ilvl="5" w:tplc="9CB67026" w:tentative="1">
      <w:start w:val="1"/>
      <w:numFmt w:val="bullet"/>
      <w:lvlText w:val=""/>
      <w:lvlJc w:val="left"/>
      <w:pPr>
        <w:tabs>
          <w:tab w:val="num" w:pos="4320"/>
        </w:tabs>
        <w:ind w:left="4320" w:hanging="360"/>
      </w:pPr>
      <w:rPr>
        <w:rFonts w:ascii="Wingdings" w:hAnsi="Wingdings" w:hint="default"/>
      </w:rPr>
    </w:lvl>
    <w:lvl w:ilvl="6" w:tplc="E9E47B46" w:tentative="1">
      <w:start w:val="1"/>
      <w:numFmt w:val="bullet"/>
      <w:lvlText w:val=""/>
      <w:lvlJc w:val="left"/>
      <w:pPr>
        <w:tabs>
          <w:tab w:val="num" w:pos="5040"/>
        </w:tabs>
        <w:ind w:left="5040" w:hanging="360"/>
      </w:pPr>
      <w:rPr>
        <w:rFonts w:ascii="Symbol" w:hAnsi="Symbol" w:hint="default"/>
      </w:rPr>
    </w:lvl>
    <w:lvl w:ilvl="7" w:tplc="AF7E0592" w:tentative="1">
      <w:start w:val="1"/>
      <w:numFmt w:val="bullet"/>
      <w:lvlText w:val="o"/>
      <w:lvlJc w:val="left"/>
      <w:pPr>
        <w:tabs>
          <w:tab w:val="num" w:pos="5760"/>
        </w:tabs>
        <w:ind w:left="5760" w:hanging="360"/>
      </w:pPr>
      <w:rPr>
        <w:rFonts w:ascii="Courier New" w:hAnsi="Courier New" w:hint="default"/>
      </w:rPr>
    </w:lvl>
    <w:lvl w:ilvl="8" w:tplc="EB6ADDF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AC1631"/>
    <w:multiLevelType w:val="multilevel"/>
    <w:tmpl w:val="6B02C1E6"/>
    <w:lvl w:ilvl="0">
      <w:start w:val="1"/>
      <w:numFmt w:val="decimal"/>
      <w:pStyle w:val="1"/>
      <w:lvlText w:val="%1."/>
      <w:lvlJc w:val="left"/>
      <w:pPr>
        <w:tabs>
          <w:tab w:val="num" w:pos="567"/>
        </w:tabs>
        <w:ind w:left="567" w:right="567" w:hanging="567"/>
      </w:pPr>
      <w:rPr>
        <w:rFonts w:hint="default"/>
        <w:b w:val="0"/>
        <w:bCs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b/>
        <w:bCs/>
        <w:caps w:val="0"/>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1"/>
      <w:lvlText w:val="(%5)"/>
      <w:lvlJc w:val="left"/>
      <w:pPr>
        <w:tabs>
          <w:tab w:val="num" w:pos="3544"/>
        </w:tabs>
        <w:ind w:left="3544" w:right="3544" w:hanging="709"/>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6" w15:restartNumberingAfterBreak="0">
    <w:nsid w:val="4FAD7582"/>
    <w:multiLevelType w:val="hybridMultilevel"/>
    <w:tmpl w:val="AD263804"/>
    <w:lvl w:ilvl="0" w:tplc="0EC292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9A5A20"/>
    <w:multiLevelType w:val="hybridMultilevel"/>
    <w:tmpl w:val="BC967490"/>
    <w:lvl w:ilvl="0" w:tplc="0DE213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6D7245"/>
    <w:multiLevelType w:val="multilevel"/>
    <w:tmpl w:val="751C2BD8"/>
    <w:lvl w:ilvl="0">
      <w:start w:val="1"/>
      <w:numFmt w:val="decimal"/>
      <w:pStyle w:val="10"/>
      <w:lvlText w:val="%1."/>
      <w:lvlJc w:val="center"/>
      <w:pPr>
        <w:tabs>
          <w:tab w:val="num" w:pos="360"/>
        </w:tabs>
        <w:ind w:left="144" w:hanging="144"/>
      </w:pPr>
      <w:rPr>
        <w:rFonts w:hint="default"/>
      </w:rPr>
    </w:lvl>
    <w:lvl w:ilvl="1">
      <w:start w:val="1"/>
      <w:numFmt w:val="decimal"/>
      <w:pStyle w:val="22"/>
      <w:lvlText w:val="%1.%2."/>
      <w:lvlJc w:val="right"/>
      <w:pPr>
        <w:tabs>
          <w:tab w:val="num" w:pos="649"/>
        </w:tabs>
        <w:ind w:left="0" w:firstLine="289"/>
      </w:pPr>
      <w:rPr>
        <w:rFonts w:hint="default"/>
      </w:rPr>
    </w:lvl>
    <w:lvl w:ilvl="2">
      <w:start w:val="1"/>
      <w:numFmt w:val="decimal"/>
      <w:pStyle w:val="32"/>
      <w:lvlText w:val="%1.%2.%3."/>
      <w:lvlJc w:val="right"/>
      <w:pPr>
        <w:tabs>
          <w:tab w:val="num" w:pos="360"/>
        </w:tabs>
        <w:ind w:left="-482" w:firstLine="482"/>
      </w:pPr>
      <w:rPr>
        <w:rFonts w:hint="default"/>
        <w:b/>
        <w:bCs/>
      </w:rPr>
    </w:lvl>
    <w:lvl w:ilvl="3">
      <w:start w:val="1"/>
      <w:numFmt w:val="decimal"/>
      <w:pStyle w:val="42"/>
      <w:lvlText w:val="%1.%2.%3.%4"/>
      <w:lvlJc w:val="center"/>
      <w:pPr>
        <w:tabs>
          <w:tab w:val="num" w:pos="864"/>
        </w:tabs>
        <w:ind w:left="576" w:hanging="576"/>
      </w:pPr>
      <w:rPr>
        <w:rFonts w:hint="default"/>
        <w:b/>
        <w:bCs/>
        <w:color w:val="002060"/>
      </w:rPr>
    </w:lvl>
    <w:lvl w:ilvl="4">
      <w:start w:val="1"/>
      <w:numFmt w:val="decimal"/>
      <w:pStyle w:val="52"/>
      <w:lvlText w:val="%1.%2.%3.%4.%5"/>
      <w:lvlJc w:val="center"/>
      <w:pPr>
        <w:tabs>
          <w:tab w:val="num" w:pos="1008"/>
        </w:tabs>
        <w:ind w:left="720" w:hanging="720"/>
      </w:pPr>
      <w:rPr>
        <w:rFonts w:hint="default"/>
      </w:rPr>
    </w:lvl>
    <w:lvl w:ilvl="5">
      <w:start w:val="1"/>
      <w:numFmt w:val="decimal"/>
      <w:pStyle w:val="6"/>
      <w:lvlText w:val="%1.%2.%3.%4.%5.%6"/>
      <w:lvlJc w:val="center"/>
      <w:pPr>
        <w:tabs>
          <w:tab w:val="num" w:pos="1152"/>
        </w:tabs>
        <w:ind w:left="864" w:hanging="864"/>
      </w:pPr>
      <w:rPr>
        <w:rFonts w:hint="default"/>
      </w:rPr>
    </w:lvl>
    <w:lvl w:ilvl="6">
      <w:start w:val="1"/>
      <w:numFmt w:val="decimal"/>
      <w:pStyle w:val="7"/>
      <w:lvlText w:val="%1.%2.%3.%4.%5.%6.%7"/>
      <w:lvlJc w:val="center"/>
      <w:pPr>
        <w:tabs>
          <w:tab w:val="num" w:pos="1296"/>
        </w:tabs>
        <w:ind w:left="1008" w:hanging="1008"/>
      </w:pPr>
      <w:rPr>
        <w:rFonts w:hint="default"/>
      </w:rPr>
    </w:lvl>
    <w:lvl w:ilvl="7">
      <w:start w:val="1"/>
      <w:numFmt w:val="decimal"/>
      <w:pStyle w:val="8"/>
      <w:lvlText w:val="%1.%2.%3.%4.%5.%6.%7.%8"/>
      <w:lvlJc w:val="center"/>
      <w:pPr>
        <w:tabs>
          <w:tab w:val="num" w:pos="1440"/>
        </w:tabs>
        <w:ind w:left="1152" w:hanging="1152"/>
      </w:pPr>
      <w:rPr>
        <w:rFonts w:hint="default"/>
      </w:rPr>
    </w:lvl>
    <w:lvl w:ilvl="8">
      <w:start w:val="1"/>
      <w:numFmt w:val="decimal"/>
      <w:pStyle w:val="9"/>
      <w:lvlText w:val="%1.%2.%3.%4.%5.%6.%7.%8.%9"/>
      <w:lvlJc w:val="center"/>
      <w:pPr>
        <w:tabs>
          <w:tab w:val="num" w:pos="1584"/>
        </w:tabs>
        <w:ind w:left="1296" w:hanging="1296"/>
      </w:pPr>
      <w:rPr>
        <w:rFonts w:hint="default"/>
      </w:rPr>
    </w:lvl>
  </w:abstractNum>
  <w:abstractNum w:abstractNumId="19" w15:restartNumberingAfterBreak="0">
    <w:nsid w:val="5DFD0599"/>
    <w:multiLevelType w:val="hybridMultilevel"/>
    <w:tmpl w:val="B8D8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70262C"/>
    <w:multiLevelType w:val="hybridMultilevel"/>
    <w:tmpl w:val="11149E24"/>
    <w:lvl w:ilvl="0" w:tplc="954C075E">
      <w:start w:val="1"/>
      <w:numFmt w:val="hebrew1"/>
      <w:pStyle w:val="Alpha"/>
      <w:lvlText w:val="%1."/>
      <w:lvlJc w:val="left"/>
      <w:pPr>
        <w:tabs>
          <w:tab w:val="num" w:pos="567"/>
        </w:tabs>
        <w:ind w:left="567" w:hanging="567"/>
      </w:pPr>
      <w:rPr>
        <w:rFonts w:hint="default"/>
      </w:rPr>
    </w:lvl>
    <w:lvl w:ilvl="1" w:tplc="ED684690" w:tentative="1">
      <w:start w:val="1"/>
      <w:numFmt w:val="lowerLetter"/>
      <w:lvlText w:val="%2."/>
      <w:lvlJc w:val="left"/>
      <w:pPr>
        <w:tabs>
          <w:tab w:val="num" w:pos="1440"/>
        </w:tabs>
        <w:ind w:left="1440" w:hanging="360"/>
      </w:pPr>
    </w:lvl>
    <w:lvl w:ilvl="2" w:tplc="97C00E60" w:tentative="1">
      <w:start w:val="1"/>
      <w:numFmt w:val="lowerRoman"/>
      <w:lvlText w:val="%3."/>
      <w:lvlJc w:val="right"/>
      <w:pPr>
        <w:tabs>
          <w:tab w:val="num" w:pos="2160"/>
        </w:tabs>
        <w:ind w:left="2160" w:hanging="180"/>
      </w:pPr>
    </w:lvl>
    <w:lvl w:ilvl="3" w:tplc="D8A0009E" w:tentative="1">
      <w:start w:val="1"/>
      <w:numFmt w:val="decimal"/>
      <w:lvlText w:val="%4."/>
      <w:lvlJc w:val="left"/>
      <w:pPr>
        <w:tabs>
          <w:tab w:val="num" w:pos="2880"/>
        </w:tabs>
        <w:ind w:left="2880" w:hanging="360"/>
      </w:pPr>
    </w:lvl>
    <w:lvl w:ilvl="4" w:tplc="110673AE" w:tentative="1">
      <w:start w:val="1"/>
      <w:numFmt w:val="lowerLetter"/>
      <w:lvlText w:val="%5."/>
      <w:lvlJc w:val="left"/>
      <w:pPr>
        <w:tabs>
          <w:tab w:val="num" w:pos="3600"/>
        </w:tabs>
        <w:ind w:left="3600" w:hanging="360"/>
      </w:pPr>
    </w:lvl>
    <w:lvl w:ilvl="5" w:tplc="72D60650" w:tentative="1">
      <w:start w:val="1"/>
      <w:numFmt w:val="lowerRoman"/>
      <w:lvlText w:val="%6."/>
      <w:lvlJc w:val="right"/>
      <w:pPr>
        <w:tabs>
          <w:tab w:val="num" w:pos="4320"/>
        </w:tabs>
        <w:ind w:left="4320" w:hanging="180"/>
      </w:pPr>
    </w:lvl>
    <w:lvl w:ilvl="6" w:tplc="8D5ED46C" w:tentative="1">
      <w:start w:val="1"/>
      <w:numFmt w:val="decimal"/>
      <w:lvlText w:val="%7."/>
      <w:lvlJc w:val="left"/>
      <w:pPr>
        <w:tabs>
          <w:tab w:val="num" w:pos="5040"/>
        </w:tabs>
        <w:ind w:left="5040" w:hanging="360"/>
      </w:pPr>
    </w:lvl>
    <w:lvl w:ilvl="7" w:tplc="C194D5B8" w:tentative="1">
      <w:start w:val="1"/>
      <w:numFmt w:val="lowerLetter"/>
      <w:lvlText w:val="%8."/>
      <w:lvlJc w:val="left"/>
      <w:pPr>
        <w:tabs>
          <w:tab w:val="num" w:pos="5760"/>
        </w:tabs>
        <w:ind w:left="5760" w:hanging="360"/>
      </w:pPr>
    </w:lvl>
    <w:lvl w:ilvl="8" w:tplc="73BC9628" w:tentative="1">
      <w:start w:val="1"/>
      <w:numFmt w:val="lowerRoman"/>
      <w:lvlText w:val="%9."/>
      <w:lvlJc w:val="right"/>
      <w:pPr>
        <w:tabs>
          <w:tab w:val="num" w:pos="6480"/>
        </w:tabs>
        <w:ind w:left="6480" w:hanging="180"/>
      </w:pPr>
    </w:lvl>
  </w:abstractNum>
  <w:abstractNum w:abstractNumId="21" w15:restartNumberingAfterBreak="0">
    <w:nsid w:val="64A900C4"/>
    <w:multiLevelType w:val="hybridMultilevel"/>
    <w:tmpl w:val="65F25044"/>
    <w:lvl w:ilvl="0" w:tplc="6352AF20">
      <w:start w:val="1"/>
      <w:numFmt w:val="bullet"/>
      <w:pStyle w:val="BulletsIn"/>
      <w:lvlText w:val=""/>
      <w:lvlJc w:val="left"/>
      <w:pPr>
        <w:tabs>
          <w:tab w:val="num" w:pos="1134"/>
        </w:tabs>
        <w:ind w:left="1134" w:hanging="567"/>
      </w:pPr>
      <w:rPr>
        <w:rFonts w:ascii="Wingdings" w:hAnsi="Wingdings" w:hint="default"/>
        <w:sz w:val="16"/>
      </w:rPr>
    </w:lvl>
    <w:lvl w:ilvl="1" w:tplc="FA401B3A" w:tentative="1">
      <w:start w:val="1"/>
      <w:numFmt w:val="bullet"/>
      <w:lvlText w:val="o"/>
      <w:lvlJc w:val="left"/>
      <w:pPr>
        <w:tabs>
          <w:tab w:val="num" w:pos="1440"/>
        </w:tabs>
        <w:ind w:left="1440" w:hanging="360"/>
      </w:pPr>
      <w:rPr>
        <w:rFonts w:ascii="Courier New" w:hAnsi="Courier New" w:hint="default"/>
      </w:rPr>
    </w:lvl>
    <w:lvl w:ilvl="2" w:tplc="C1103E1E" w:tentative="1">
      <w:start w:val="1"/>
      <w:numFmt w:val="bullet"/>
      <w:lvlText w:val=""/>
      <w:lvlJc w:val="left"/>
      <w:pPr>
        <w:tabs>
          <w:tab w:val="num" w:pos="2160"/>
        </w:tabs>
        <w:ind w:left="2160" w:hanging="360"/>
      </w:pPr>
      <w:rPr>
        <w:rFonts w:ascii="Wingdings" w:hAnsi="Wingdings" w:hint="default"/>
      </w:rPr>
    </w:lvl>
    <w:lvl w:ilvl="3" w:tplc="7A9642D4" w:tentative="1">
      <w:start w:val="1"/>
      <w:numFmt w:val="bullet"/>
      <w:lvlText w:val=""/>
      <w:lvlJc w:val="left"/>
      <w:pPr>
        <w:tabs>
          <w:tab w:val="num" w:pos="2880"/>
        </w:tabs>
        <w:ind w:left="2880" w:hanging="360"/>
      </w:pPr>
      <w:rPr>
        <w:rFonts w:ascii="Symbol" w:hAnsi="Symbol" w:hint="default"/>
      </w:rPr>
    </w:lvl>
    <w:lvl w:ilvl="4" w:tplc="0B842B1E" w:tentative="1">
      <w:start w:val="1"/>
      <w:numFmt w:val="bullet"/>
      <w:lvlText w:val="o"/>
      <w:lvlJc w:val="left"/>
      <w:pPr>
        <w:tabs>
          <w:tab w:val="num" w:pos="3600"/>
        </w:tabs>
        <w:ind w:left="3600" w:hanging="360"/>
      </w:pPr>
      <w:rPr>
        <w:rFonts w:ascii="Courier New" w:hAnsi="Courier New" w:hint="default"/>
      </w:rPr>
    </w:lvl>
    <w:lvl w:ilvl="5" w:tplc="98E4E350" w:tentative="1">
      <w:start w:val="1"/>
      <w:numFmt w:val="bullet"/>
      <w:lvlText w:val=""/>
      <w:lvlJc w:val="left"/>
      <w:pPr>
        <w:tabs>
          <w:tab w:val="num" w:pos="4320"/>
        </w:tabs>
        <w:ind w:left="4320" w:hanging="360"/>
      </w:pPr>
      <w:rPr>
        <w:rFonts w:ascii="Wingdings" w:hAnsi="Wingdings" w:hint="default"/>
      </w:rPr>
    </w:lvl>
    <w:lvl w:ilvl="6" w:tplc="25E40BB4" w:tentative="1">
      <w:start w:val="1"/>
      <w:numFmt w:val="bullet"/>
      <w:lvlText w:val=""/>
      <w:lvlJc w:val="left"/>
      <w:pPr>
        <w:tabs>
          <w:tab w:val="num" w:pos="5040"/>
        </w:tabs>
        <w:ind w:left="5040" w:hanging="360"/>
      </w:pPr>
      <w:rPr>
        <w:rFonts w:ascii="Symbol" w:hAnsi="Symbol" w:hint="default"/>
      </w:rPr>
    </w:lvl>
    <w:lvl w:ilvl="7" w:tplc="795656BE" w:tentative="1">
      <w:start w:val="1"/>
      <w:numFmt w:val="bullet"/>
      <w:lvlText w:val="o"/>
      <w:lvlJc w:val="left"/>
      <w:pPr>
        <w:tabs>
          <w:tab w:val="num" w:pos="5760"/>
        </w:tabs>
        <w:ind w:left="5760" w:hanging="360"/>
      </w:pPr>
      <w:rPr>
        <w:rFonts w:ascii="Courier New" w:hAnsi="Courier New" w:hint="default"/>
      </w:rPr>
    </w:lvl>
    <w:lvl w:ilvl="8" w:tplc="52B2FBB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B04D0F"/>
    <w:multiLevelType w:val="hybridMultilevel"/>
    <w:tmpl w:val="259E86CE"/>
    <w:lvl w:ilvl="0" w:tplc="A43C1F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51B71"/>
    <w:multiLevelType w:val="hybridMultilevel"/>
    <w:tmpl w:val="BCF488E0"/>
    <w:lvl w:ilvl="0" w:tplc="F3EC651E">
      <w:start w:val="1"/>
      <w:numFmt w:val="hebrew1"/>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4" w15:restartNumberingAfterBreak="0">
    <w:nsid w:val="7473354D"/>
    <w:multiLevelType w:val="hybridMultilevel"/>
    <w:tmpl w:val="0868F022"/>
    <w:lvl w:ilvl="0" w:tplc="082257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B6186"/>
    <w:multiLevelType w:val="hybridMultilevel"/>
    <w:tmpl w:val="E4B811AA"/>
    <w:lvl w:ilvl="0" w:tplc="BAC003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044E1A"/>
    <w:multiLevelType w:val="hybridMultilevel"/>
    <w:tmpl w:val="E8DE385E"/>
    <w:lvl w:ilvl="0" w:tplc="2D846B12">
      <w:start w:val="1"/>
      <w:numFmt w:val="bullet"/>
      <w:pStyle w:val="Bullets-In"/>
      <w:lvlText w:val=""/>
      <w:lvlJc w:val="left"/>
      <w:pPr>
        <w:tabs>
          <w:tab w:val="num" w:pos="930"/>
        </w:tabs>
        <w:ind w:left="930" w:hanging="363"/>
      </w:pPr>
      <w:rPr>
        <w:rFonts w:ascii="Wingdings" w:hAnsi="Wingdings" w:hint="default"/>
        <w:sz w:val="20"/>
      </w:rPr>
    </w:lvl>
    <w:lvl w:ilvl="1" w:tplc="EC2E436E" w:tentative="1">
      <w:start w:val="1"/>
      <w:numFmt w:val="bullet"/>
      <w:lvlText w:val="o"/>
      <w:lvlJc w:val="left"/>
      <w:pPr>
        <w:tabs>
          <w:tab w:val="num" w:pos="1440"/>
        </w:tabs>
        <w:ind w:left="1440" w:hanging="360"/>
      </w:pPr>
      <w:rPr>
        <w:rFonts w:ascii="Courier New" w:hAnsi="Courier New" w:hint="default"/>
      </w:rPr>
    </w:lvl>
    <w:lvl w:ilvl="2" w:tplc="2AC40E4A" w:tentative="1">
      <w:start w:val="1"/>
      <w:numFmt w:val="bullet"/>
      <w:lvlText w:val=""/>
      <w:lvlJc w:val="left"/>
      <w:pPr>
        <w:tabs>
          <w:tab w:val="num" w:pos="2160"/>
        </w:tabs>
        <w:ind w:left="2160" w:hanging="360"/>
      </w:pPr>
      <w:rPr>
        <w:rFonts w:ascii="Wingdings" w:hAnsi="Wingdings" w:hint="default"/>
      </w:rPr>
    </w:lvl>
    <w:lvl w:ilvl="3" w:tplc="AA7C05EC" w:tentative="1">
      <w:start w:val="1"/>
      <w:numFmt w:val="bullet"/>
      <w:lvlText w:val=""/>
      <w:lvlJc w:val="left"/>
      <w:pPr>
        <w:tabs>
          <w:tab w:val="num" w:pos="2880"/>
        </w:tabs>
        <w:ind w:left="2880" w:hanging="360"/>
      </w:pPr>
      <w:rPr>
        <w:rFonts w:ascii="Symbol" w:hAnsi="Symbol" w:hint="default"/>
      </w:rPr>
    </w:lvl>
    <w:lvl w:ilvl="4" w:tplc="A5089DAC" w:tentative="1">
      <w:start w:val="1"/>
      <w:numFmt w:val="bullet"/>
      <w:lvlText w:val="o"/>
      <w:lvlJc w:val="left"/>
      <w:pPr>
        <w:tabs>
          <w:tab w:val="num" w:pos="3600"/>
        </w:tabs>
        <w:ind w:left="3600" w:hanging="360"/>
      </w:pPr>
      <w:rPr>
        <w:rFonts w:ascii="Courier New" w:hAnsi="Courier New" w:hint="default"/>
      </w:rPr>
    </w:lvl>
    <w:lvl w:ilvl="5" w:tplc="7F58C216" w:tentative="1">
      <w:start w:val="1"/>
      <w:numFmt w:val="bullet"/>
      <w:lvlText w:val=""/>
      <w:lvlJc w:val="left"/>
      <w:pPr>
        <w:tabs>
          <w:tab w:val="num" w:pos="4320"/>
        </w:tabs>
        <w:ind w:left="4320" w:hanging="360"/>
      </w:pPr>
      <w:rPr>
        <w:rFonts w:ascii="Wingdings" w:hAnsi="Wingdings" w:hint="default"/>
      </w:rPr>
    </w:lvl>
    <w:lvl w:ilvl="6" w:tplc="4E0A550A" w:tentative="1">
      <w:start w:val="1"/>
      <w:numFmt w:val="bullet"/>
      <w:lvlText w:val=""/>
      <w:lvlJc w:val="left"/>
      <w:pPr>
        <w:tabs>
          <w:tab w:val="num" w:pos="5040"/>
        </w:tabs>
        <w:ind w:left="5040" w:hanging="360"/>
      </w:pPr>
      <w:rPr>
        <w:rFonts w:ascii="Symbol" w:hAnsi="Symbol" w:hint="default"/>
      </w:rPr>
    </w:lvl>
    <w:lvl w:ilvl="7" w:tplc="ECF2C87E" w:tentative="1">
      <w:start w:val="1"/>
      <w:numFmt w:val="bullet"/>
      <w:lvlText w:val="o"/>
      <w:lvlJc w:val="left"/>
      <w:pPr>
        <w:tabs>
          <w:tab w:val="num" w:pos="5760"/>
        </w:tabs>
        <w:ind w:left="5760" w:hanging="360"/>
      </w:pPr>
      <w:rPr>
        <w:rFonts w:ascii="Courier New" w:hAnsi="Courier New" w:hint="default"/>
      </w:rPr>
    </w:lvl>
    <w:lvl w:ilvl="8" w:tplc="FFE22948" w:tentative="1">
      <w:start w:val="1"/>
      <w:numFmt w:val="bullet"/>
      <w:lvlText w:val=""/>
      <w:lvlJc w:val="left"/>
      <w:pPr>
        <w:tabs>
          <w:tab w:val="num" w:pos="6480"/>
        </w:tabs>
        <w:ind w:left="6480" w:hanging="360"/>
      </w:pPr>
      <w:rPr>
        <w:rFonts w:ascii="Wingdings" w:hAnsi="Wingdings" w:hint="default"/>
      </w:rPr>
    </w:lvl>
  </w:abstractNum>
  <w:num w:numId="1" w16cid:durableId="507984365">
    <w:abstractNumId w:val="10"/>
  </w:num>
  <w:num w:numId="2" w16cid:durableId="117072707">
    <w:abstractNumId w:val="20"/>
  </w:num>
  <w:num w:numId="3" w16cid:durableId="217136821">
    <w:abstractNumId w:val="13"/>
  </w:num>
  <w:num w:numId="4" w16cid:durableId="1732118506">
    <w:abstractNumId w:val="18"/>
  </w:num>
  <w:num w:numId="5" w16cid:durableId="2006785510">
    <w:abstractNumId w:val="18"/>
  </w:num>
  <w:num w:numId="6" w16cid:durableId="2133593616">
    <w:abstractNumId w:val="18"/>
  </w:num>
  <w:num w:numId="7" w16cid:durableId="1344669497">
    <w:abstractNumId w:val="18"/>
  </w:num>
  <w:num w:numId="8" w16cid:durableId="1732997830">
    <w:abstractNumId w:val="18"/>
  </w:num>
  <w:num w:numId="9" w16cid:durableId="1779063735">
    <w:abstractNumId w:val="18"/>
  </w:num>
  <w:num w:numId="10" w16cid:durableId="137692687">
    <w:abstractNumId w:val="18"/>
  </w:num>
  <w:num w:numId="11" w16cid:durableId="1465350789">
    <w:abstractNumId w:val="18"/>
  </w:num>
  <w:num w:numId="12" w16cid:durableId="1102384134">
    <w:abstractNumId w:val="18"/>
  </w:num>
  <w:num w:numId="13" w16cid:durableId="1957175087">
    <w:abstractNumId w:val="9"/>
  </w:num>
  <w:num w:numId="14" w16cid:durableId="1202136232">
    <w:abstractNumId w:val="7"/>
  </w:num>
  <w:num w:numId="15" w16cid:durableId="20522807">
    <w:abstractNumId w:val="6"/>
  </w:num>
  <w:num w:numId="16" w16cid:durableId="423034923">
    <w:abstractNumId w:val="5"/>
  </w:num>
  <w:num w:numId="17" w16cid:durableId="1851286817">
    <w:abstractNumId w:val="4"/>
  </w:num>
  <w:num w:numId="18" w16cid:durableId="473186458">
    <w:abstractNumId w:val="8"/>
  </w:num>
  <w:num w:numId="19" w16cid:durableId="1152022411">
    <w:abstractNumId w:val="3"/>
  </w:num>
  <w:num w:numId="20" w16cid:durableId="1564296340">
    <w:abstractNumId w:val="2"/>
  </w:num>
  <w:num w:numId="21" w16cid:durableId="238641097">
    <w:abstractNumId w:val="1"/>
  </w:num>
  <w:num w:numId="22" w16cid:durableId="1983462268">
    <w:abstractNumId w:val="0"/>
  </w:num>
  <w:num w:numId="23" w16cid:durableId="1702898325">
    <w:abstractNumId w:val="21"/>
  </w:num>
  <w:num w:numId="24" w16cid:durableId="41057584">
    <w:abstractNumId w:val="14"/>
  </w:num>
  <w:num w:numId="25" w16cid:durableId="2013794961">
    <w:abstractNumId w:val="26"/>
  </w:num>
  <w:num w:numId="26" w16cid:durableId="842820426">
    <w:abstractNumId w:val="11"/>
  </w:num>
  <w:num w:numId="27" w16cid:durableId="1365013356">
    <w:abstractNumId w:val="15"/>
  </w:num>
  <w:num w:numId="28" w16cid:durableId="623925826">
    <w:abstractNumId w:val="25"/>
  </w:num>
  <w:num w:numId="29" w16cid:durableId="747579570">
    <w:abstractNumId w:val="19"/>
  </w:num>
  <w:num w:numId="30" w16cid:durableId="1805272928">
    <w:abstractNumId w:val="24"/>
  </w:num>
  <w:num w:numId="31" w16cid:durableId="1234704271">
    <w:abstractNumId w:val="17"/>
  </w:num>
  <w:num w:numId="32" w16cid:durableId="1766656909">
    <w:abstractNumId w:val="22"/>
  </w:num>
  <w:num w:numId="33" w16cid:durableId="588739242">
    <w:abstractNumId w:val="18"/>
  </w:num>
  <w:num w:numId="34" w16cid:durableId="988830736">
    <w:abstractNumId w:val="18"/>
  </w:num>
  <w:num w:numId="35" w16cid:durableId="925188066">
    <w:abstractNumId w:val="16"/>
  </w:num>
  <w:num w:numId="36" w16cid:durableId="1119496741">
    <w:abstractNumId w:val="12"/>
  </w:num>
  <w:num w:numId="37" w16cid:durableId="1613440155">
    <w:abstractNumId w:val="18"/>
  </w:num>
  <w:num w:numId="38" w16cid:durableId="947735931">
    <w:abstractNumId w:val="18"/>
  </w:num>
  <w:num w:numId="39" w16cid:durableId="614865744">
    <w:abstractNumId w:val="18"/>
  </w:num>
  <w:num w:numId="40" w16cid:durableId="332879842">
    <w:abstractNumId w:val="18"/>
  </w:num>
  <w:num w:numId="41" w16cid:durableId="1330257431">
    <w:abstractNumId w:val="18"/>
  </w:num>
  <w:num w:numId="42" w16cid:durableId="299724495">
    <w:abstractNumId w:val="18"/>
  </w:num>
  <w:num w:numId="43" w16cid:durableId="708995623">
    <w:abstractNumId w:val="18"/>
  </w:num>
  <w:num w:numId="44" w16cid:durableId="1222981438">
    <w:abstractNumId w:val="23"/>
  </w:num>
  <w:num w:numId="45" w16cid:durableId="1969317749">
    <w:abstractNumId w:val="18"/>
  </w:num>
  <w:num w:numId="46" w16cid:durableId="1756898363">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38"/>
    <w:rsid w:val="00000F93"/>
    <w:rsid w:val="00001328"/>
    <w:rsid w:val="00001F85"/>
    <w:rsid w:val="0000226D"/>
    <w:rsid w:val="000032D9"/>
    <w:rsid w:val="000035F0"/>
    <w:rsid w:val="0000378C"/>
    <w:rsid w:val="00003C14"/>
    <w:rsid w:val="00003C29"/>
    <w:rsid w:val="00003FB6"/>
    <w:rsid w:val="00004373"/>
    <w:rsid w:val="00004F47"/>
    <w:rsid w:val="000055B1"/>
    <w:rsid w:val="00005A55"/>
    <w:rsid w:val="00006508"/>
    <w:rsid w:val="00006D4D"/>
    <w:rsid w:val="000071DA"/>
    <w:rsid w:val="000106F1"/>
    <w:rsid w:val="00010853"/>
    <w:rsid w:val="0001096B"/>
    <w:rsid w:val="00010DB6"/>
    <w:rsid w:val="00010FD6"/>
    <w:rsid w:val="00012474"/>
    <w:rsid w:val="0001338C"/>
    <w:rsid w:val="000139BE"/>
    <w:rsid w:val="00013AAE"/>
    <w:rsid w:val="000149C8"/>
    <w:rsid w:val="00014BBA"/>
    <w:rsid w:val="00014D94"/>
    <w:rsid w:val="00015009"/>
    <w:rsid w:val="0001521D"/>
    <w:rsid w:val="00015D0D"/>
    <w:rsid w:val="00015FDC"/>
    <w:rsid w:val="00016E70"/>
    <w:rsid w:val="00021469"/>
    <w:rsid w:val="00022640"/>
    <w:rsid w:val="00022EE3"/>
    <w:rsid w:val="00023679"/>
    <w:rsid w:val="00024315"/>
    <w:rsid w:val="00024A75"/>
    <w:rsid w:val="000270CA"/>
    <w:rsid w:val="0003029E"/>
    <w:rsid w:val="00031CC1"/>
    <w:rsid w:val="00032575"/>
    <w:rsid w:val="000327DF"/>
    <w:rsid w:val="00032C5B"/>
    <w:rsid w:val="0003731A"/>
    <w:rsid w:val="00037CDE"/>
    <w:rsid w:val="00037EE9"/>
    <w:rsid w:val="00040DC7"/>
    <w:rsid w:val="000422B4"/>
    <w:rsid w:val="000428F7"/>
    <w:rsid w:val="00042B18"/>
    <w:rsid w:val="00043490"/>
    <w:rsid w:val="00043669"/>
    <w:rsid w:val="00043D83"/>
    <w:rsid w:val="000442C1"/>
    <w:rsid w:val="00044F11"/>
    <w:rsid w:val="00045A84"/>
    <w:rsid w:val="000460FB"/>
    <w:rsid w:val="00046A53"/>
    <w:rsid w:val="0004773C"/>
    <w:rsid w:val="000508F5"/>
    <w:rsid w:val="0005090E"/>
    <w:rsid w:val="0005121F"/>
    <w:rsid w:val="000527EC"/>
    <w:rsid w:val="00053355"/>
    <w:rsid w:val="00053800"/>
    <w:rsid w:val="00053A0A"/>
    <w:rsid w:val="00053EAC"/>
    <w:rsid w:val="00055271"/>
    <w:rsid w:val="000554FB"/>
    <w:rsid w:val="00055614"/>
    <w:rsid w:val="00055E0C"/>
    <w:rsid w:val="0005693E"/>
    <w:rsid w:val="00060976"/>
    <w:rsid w:val="00060BA3"/>
    <w:rsid w:val="00061E31"/>
    <w:rsid w:val="00062485"/>
    <w:rsid w:val="0006250C"/>
    <w:rsid w:val="000627ED"/>
    <w:rsid w:val="00062A84"/>
    <w:rsid w:val="00063429"/>
    <w:rsid w:val="00063E16"/>
    <w:rsid w:val="000647EF"/>
    <w:rsid w:val="00064A69"/>
    <w:rsid w:val="00064BAF"/>
    <w:rsid w:val="000652B0"/>
    <w:rsid w:val="00065596"/>
    <w:rsid w:val="0006581F"/>
    <w:rsid w:val="000664BD"/>
    <w:rsid w:val="000665DA"/>
    <w:rsid w:val="00066924"/>
    <w:rsid w:val="00066C58"/>
    <w:rsid w:val="00066DE5"/>
    <w:rsid w:val="00066F08"/>
    <w:rsid w:val="0006702D"/>
    <w:rsid w:val="00067EF7"/>
    <w:rsid w:val="000709C9"/>
    <w:rsid w:val="00071361"/>
    <w:rsid w:val="0007209A"/>
    <w:rsid w:val="000722BA"/>
    <w:rsid w:val="00072391"/>
    <w:rsid w:val="0007264A"/>
    <w:rsid w:val="000729DB"/>
    <w:rsid w:val="000744F2"/>
    <w:rsid w:val="00074CF3"/>
    <w:rsid w:val="00074ED3"/>
    <w:rsid w:val="00074EEB"/>
    <w:rsid w:val="00075383"/>
    <w:rsid w:val="000753B6"/>
    <w:rsid w:val="0007566E"/>
    <w:rsid w:val="00076E23"/>
    <w:rsid w:val="00076F0B"/>
    <w:rsid w:val="0008059D"/>
    <w:rsid w:val="00080835"/>
    <w:rsid w:val="00081B98"/>
    <w:rsid w:val="00081D5C"/>
    <w:rsid w:val="00081F54"/>
    <w:rsid w:val="00084584"/>
    <w:rsid w:val="00085296"/>
    <w:rsid w:val="00085891"/>
    <w:rsid w:val="000864AB"/>
    <w:rsid w:val="00087646"/>
    <w:rsid w:val="00087709"/>
    <w:rsid w:val="00090DA1"/>
    <w:rsid w:val="00090FE3"/>
    <w:rsid w:val="0009110B"/>
    <w:rsid w:val="00091EEE"/>
    <w:rsid w:val="00092997"/>
    <w:rsid w:val="00093566"/>
    <w:rsid w:val="00094C05"/>
    <w:rsid w:val="000958F4"/>
    <w:rsid w:val="000967EE"/>
    <w:rsid w:val="00096EFE"/>
    <w:rsid w:val="00097285"/>
    <w:rsid w:val="000A1918"/>
    <w:rsid w:val="000A19DD"/>
    <w:rsid w:val="000A2270"/>
    <w:rsid w:val="000A4188"/>
    <w:rsid w:val="000A4203"/>
    <w:rsid w:val="000A5109"/>
    <w:rsid w:val="000A659F"/>
    <w:rsid w:val="000A686C"/>
    <w:rsid w:val="000B0F41"/>
    <w:rsid w:val="000B1123"/>
    <w:rsid w:val="000B157F"/>
    <w:rsid w:val="000B2116"/>
    <w:rsid w:val="000B2247"/>
    <w:rsid w:val="000B29CB"/>
    <w:rsid w:val="000B30F9"/>
    <w:rsid w:val="000B376C"/>
    <w:rsid w:val="000B3BCD"/>
    <w:rsid w:val="000B3DD9"/>
    <w:rsid w:val="000B442A"/>
    <w:rsid w:val="000B4B75"/>
    <w:rsid w:val="000B4D5D"/>
    <w:rsid w:val="000B51F0"/>
    <w:rsid w:val="000B6294"/>
    <w:rsid w:val="000B640A"/>
    <w:rsid w:val="000B677E"/>
    <w:rsid w:val="000C0079"/>
    <w:rsid w:val="000C03F1"/>
    <w:rsid w:val="000C04C5"/>
    <w:rsid w:val="000C0AEA"/>
    <w:rsid w:val="000C0D45"/>
    <w:rsid w:val="000C1049"/>
    <w:rsid w:val="000C14B4"/>
    <w:rsid w:val="000C14BC"/>
    <w:rsid w:val="000C1AE7"/>
    <w:rsid w:val="000C25E9"/>
    <w:rsid w:val="000C306F"/>
    <w:rsid w:val="000C358B"/>
    <w:rsid w:val="000C3CFE"/>
    <w:rsid w:val="000C3E83"/>
    <w:rsid w:val="000C48C8"/>
    <w:rsid w:val="000C4931"/>
    <w:rsid w:val="000C5970"/>
    <w:rsid w:val="000C5AE6"/>
    <w:rsid w:val="000C74FA"/>
    <w:rsid w:val="000C7830"/>
    <w:rsid w:val="000C7B9A"/>
    <w:rsid w:val="000C7BA0"/>
    <w:rsid w:val="000D1D1D"/>
    <w:rsid w:val="000D24DE"/>
    <w:rsid w:val="000D304E"/>
    <w:rsid w:val="000D4122"/>
    <w:rsid w:val="000D4923"/>
    <w:rsid w:val="000D52BB"/>
    <w:rsid w:val="000D5567"/>
    <w:rsid w:val="000D6B8B"/>
    <w:rsid w:val="000D702C"/>
    <w:rsid w:val="000D7795"/>
    <w:rsid w:val="000D7D59"/>
    <w:rsid w:val="000D7F44"/>
    <w:rsid w:val="000E06AA"/>
    <w:rsid w:val="000E0917"/>
    <w:rsid w:val="000E0D8E"/>
    <w:rsid w:val="000E17D9"/>
    <w:rsid w:val="000E1B3A"/>
    <w:rsid w:val="000E1ED0"/>
    <w:rsid w:val="000E302E"/>
    <w:rsid w:val="000E32D4"/>
    <w:rsid w:val="000E33E0"/>
    <w:rsid w:val="000E42C3"/>
    <w:rsid w:val="000E4D50"/>
    <w:rsid w:val="000E506A"/>
    <w:rsid w:val="000E58B6"/>
    <w:rsid w:val="000E5CA8"/>
    <w:rsid w:val="000E6859"/>
    <w:rsid w:val="000E6DF5"/>
    <w:rsid w:val="000E6FFE"/>
    <w:rsid w:val="000E7DC2"/>
    <w:rsid w:val="000E7EBF"/>
    <w:rsid w:val="000F1F2A"/>
    <w:rsid w:val="000F3170"/>
    <w:rsid w:val="000F5097"/>
    <w:rsid w:val="000F50F2"/>
    <w:rsid w:val="000F572E"/>
    <w:rsid w:val="000F6285"/>
    <w:rsid w:val="000F6484"/>
    <w:rsid w:val="000F6717"/>
    <w:rsid w:val="000F6BB6"/>
    <w:rsid w:val="000F6F40"/>
    <w:rsid w:val="000F7059"/>
    <w:rsid w:val="000F78AE"/>
    <w:rsid w:val="000F7BAE"/>
    <w:rsid w:val="00101897"/>
    <w:rsid w:val="00101F86"/>
    <w:rsid w:val="001029E6"/>
    <w:rsid w:val="00102A6B"/>
    <w:rsid w:val="00102F98"/>
    <w:rsid w:val="001032F8"/>
    <w:rsid w:val="00103C04"/>
    <w:rsid w:val="00104A28"/>
    <w:rsid w:val="00104EFB"/>
    <w:rsid w:val="0010503A"/>
    <w:rsid w:val="00105082"/>
    <w:rsid w:val="0010515D"/>
    <w:rsid w:val="0010529A"/>
    <w:rsid w:val="001066D6"/>
    <w:rsid w:val="00107A54"/>
    <w:rsid w:val="00110389"/>
    <w:rsid w:val="00111F67"/>
    <w:rsid w:val="00112210"/>
    <w:rsid w:val="00112224"/>
    <w:rsid w:val="00115408"/>
    <w:rsid w:val="00115627"/>
    <w:rsid w:val="0011582F"/>
    <w:rsid w:val="00115E70"/>
    <w:rsid w:val="001162D6"/>
    <w:rsid w:val="0011674B"/>
    <w:rsid w:val="001169CD"/>
    <w:rsid w:val="00116D8D"/>
    <w:rsid w:val="0011777E"/>
    <w:rsid w:val="001179EC"/>
    <w:rsid w:val="001205BA"/>
    <w:rsid w:val="00120B64"/>
    <w:rsid w:val="00120D0A"/>
    <w:rsid w:val="00120F98"/>
    <w:rsid w:val="001210D3"/>
    <w:rsid w:val="00121BD2"/>
    <w:rsid w:val="0012264F"/>
    <w:rsid w:val="00123FB9"/>
    <w:rsid w:val="00124132"/>
    <w:rsid w:val="00124BC7"/>
    <w:rsid w:val="00125AC3"/>
    <w:rsid w:val="00127AB4"/>
    <w:rsid w:val="00127D21"/>
    <w:rsid w:val="0013119B"/>
    <w:rsid w:val="0013218D"/>
    <w:rsid w:val="0013273C"/>
    <w:rsid w:val="00132825"/>
    <w:rsid w:val="00132C76"/>
    <w:rsid w:val="00132D67"/>
    <w:rsid w:val="00133F42"/>
    <w:rsid w:val="0013471D"/>
    <w:rsid w:val="00134B99"/>
    <w:rsid w:val="00135051"/>
    <w:rsid w:val="00135E45"/>
    <w:rsid w:val="0013666A"/>
    <w:rsid w:val="00136E17"/>
    <w:rsid w:val="001403E4"/>
    <w:rsid w:val="00140C38"/>
    <w:rsid w:val="00141221"/>
    <w:rsid w:val="00141222"/>
    <w:rsid w:val="00141599"/>
    <w:rsid w:val="0014197F"/>
    <w:rsid w:val="00141BF8"/>
    <w:rsid w:val="00142A7D"/>
    <w:rsid w:val="00143114"/>
    <w:rsid w:val="00143AAC"/>
    <w:rsid w:val="00143D7A"/>
    <w:rsid w:val="001451AB"/>
    <w:rsid w:val="00145E92"/>
    <w:rsid w:val="001477AA"/>
    <w:rsid w:val="0014780D"/>
    <w:rsid w:val="001504BC"/>
    <w:rsid w:val="00150706"/>
    <w:rsid w:val="00150737"/>
    <w:rsid w:val="00150771"/>
    <w:rsid w:val="00151610"/>
    <w:rsid w:val="00151628"/>
    <w:rsid w:val="00153C47"/>
    <w:rsid w:val="00154DBF"/>
    <w:rsid w:val="00154DD7"/>
    <w:rsid w:val="00155EBD"/>
    <w:rsid w:val="001563F7"/>
    <w:rsid w:val="00156643"/>
    <w:rsid w:val="00156A3C"/>
    <w:rsid w:val="001606CC"/>
    <w:rsid w:val="00160D82"/>
    <w:rsid w:val="001618DF"/>
    <w:rsid w:val="00161EAE"/>
    <w:rsid w:val="00161F3A"/>
    <w:rsid w:val="00162A38"/>
    <w:rsid w:val="00162CC8"/>
    <w:rsid w:val="00163AA0"/>
    <w:rsid w:val="001647A7"/>
    <w:rsid w:val="001649C2"/>
    <w:rsid w:val="00164BDA"/>
    <w:rsid w:val="00164E38"/>
    <w:rsid w:val="001650FE"/>
    <w:rsid w:val="00165249"/>
    <w:rsid w:val="001656A7"/>
    <w:rsid w:val="00165EF6"/>
    <w:rsid w:val="00166011"/>
    <w:rsid w:val="00166506"/>
    <w:rsid w:val="0016666B"/>
    <w:rsid w:val="001666E6"/>
    <w:rsid w:val="00166D71"/>
    <w:rsid w:val="00166E30"/>
    <w:rsid w:val="001677DF"/>
    <w:rsid w:val="00171F94"/>
    <w:rsid w:val="00172139"/>
    <w:rsid w:val="00172286"/>
    <w:rsid w:val="00172402"/>
    <w:rsid w:val="00172FFE"/>
    <w:rsid w:val="0017320A"/>
    <w:rsid w:val="001737F6"/>
    <w:rsid w:val="0017430E"/>
    <w:rsid w:val="00174C36"/>
    <w:rsid w:val="00175477"/>
    <w:rsid w:val="00175911"/>
    <w:rsid w:val="00175DBC"/>
    <w:rsid w:val="0017798B"/>
    <w:rsid w:val="001804C6"/>
    <w:rsid w:val="001814A3"/>
    <w:rsid w:val="00181DB0"/>
    <w:rsid w:val="00182077"/>
    <w:rsid w:val="001820A2"/>
    <w:rsid w:val="0018269C"/>
    <w:rsid w:val="00182F0E"/>
    <w:rsid w:val="001835E3"/>
    <w:rsid w:val="0018360E"/>
    <w:rsid w:val="00183E58"/>
    <w:rsid w:val="00183EFB"/>
    <w:rsid w:val="00185C7D"/>
    <w:rsid w:val="001861A1"/>
    <w:rsid w:val="0018668D"/>
    <w:rsid w:val="00186E7F"/>
    <w:rsid w:val="0019033D"/>
    <w:rsid w:val="00190999"/>
    <w:rsid w:val="00192728"/>
    <w:rsid w:val="00192A94"/>
    <w:rsid w:val="00193D6E"/>
    <w:rsid w:val="00193E63"/>
    <w:rsid w:val="00193EC7"/>
    <w:rsid w:val="00194D64"/>
    <w:rsid w:val="00195669"/>
    <w:rsid w:val="0019635F"/>
    <w:rsid w:val="00197CED"/>
    <w:rsid w:val="001A2BC4"/>
    <w:rsid w:val="001A324A"/>
    <w:rsid w:val="001A38E1"/>
    <w:rsid w:val="001A4AB6"/>
    <w:rsid w:val="001A4BD5"/>
    <w:rsid w:val="001A4C0A"/>
    <w:rsid w:val="001A5D32"/>
    <w:rsid w:val="001A64C8"/>
    <w:rsid w:val="001A6C42"/>
    <w:rsid w:val="001A78DC"/>
    <w:rsid w:val="001B194F"/>
    <w:rsid w:val="001B2F59"/>
    <w:rsid w:val="001B2FBE"/>
    <w:rsid w:val="001B358A"/>
    <w:rsid w:val="001B3627"/>
    <w:rsid w:val="001B36C3"/>
    <w:rsid w:val="001B36FD"/>
    <w:rsid w:val="001B3967"/>
    <w:rsid w:val="001B3A80"/>
    <w:rsid w:val="001B3AB9"/>
    <w:rsid w:val="001B4395"/>
    <w:rsid w:val="001B4AB4"/>
    <w:rsid w:val="001B50CB"/>
    <w:rsid w:val="001B5474"/>
    <w:rsid w:val="001B5AA6"/>
    <w:rsid w:val="001B5ACD"/>
    <w:rsid w:val="001B5B53"/>
    <w:rsid w:val="001B5F76"/>
    <w:rsid w:val="001B6331"/>
    <w:rsid w:val="001B641D"/>
    <w:rsid w:val="001C01D2"/>
    <w:rsid w:val="001C0CC0"/>
    <w:rsid w:val="001C0E1C"/>
    <w:rsid w:val="001C0EEE"/>
    <w:rsid w:val="001C1EE6"/>
    <w:rsid w:val="001C27C1"/>
    <w:rsid w:val="001C3A37"/>
    <w:rsid w:val="001C3F2D"/>
    <w:rsid w:val="001C407E"/>
    <w:rsid w:val="001C4726"/>
    <w:rsid w:val="001C5CC7"/>
    <w:rsid w:val="001C61CE"/>
    <w:rsid w:val="001C6989"/>
    <w:rsid w:val="001C76E3"/>
    <w:rsid w:val="001D0C31"/>
    <w:rsid w:val="001D1B3E"/>
    <w:rsid w:val="001D297F"/>
    <w:rsid w:val="001D337A"/>
    <w:rsid w:val="001D3770"/>
    <w:rsid w:val="001D3C5F"/>
    <w:rsid w:val="001D4706"/>
    <w:rsid w:val="001D55FE"/>
    <w:rsid w:val="001D702F"/>
    <w:rsid w:val="001D7868"/>
    <w:rsid w:val="001D7C8B"/>
    <w:rsid w:val="001D7D50"/>
    <w:rsid w:val="001E0124"/>
    <w:rsid w:val="001E0142"/>
    <w:rsid w:val="001E10B9"/>
    <w:rsid w:val="001E16B3"/>
    <w:rsid w:val="001E1BB1"/>
    <w:rsid w:val="001E217C"/>
    <w:rsid w:val="001E2262"/>
    <w:rsid w:val="001E37F2"/>
    <w:rsid w:val="001E3BAF"/>
    <w:rsid w:val="001E3F37"/>
    <w:rsid w:val="001E5E48"/>
    <w:rsid w:val="001E5F49"/>
    <w:rsid w:val="001E61F3"/>
    <w:rsid w:val="001E6C19"/>
    <w:rsid w:val="001E6C1F"/>
    <w:rsid w:val="001E7670"/>
    <w:rsid w:val="001E7F2C"/>
    <w:rsid w:val="001F15C5"/>
    <w:rsid w:val="001F19D8"/>
    <w:rsid w:val="001F28F4"/>
    <w:rsid w:val="001F2D8E"/>
    <w:rsid w:val="001F3789"/>
    <w:rsid w:val="001F3AF6"/>
    <w:rsid w:val="001F427F"/>
    <w:rsid w:val="001F470E"/>
    <w:rsid w:val="001F48F2"/>
    <w:rsid w:val="001F5F13"/>
    <w:rsid w:val="001F5FDA"/>
    <w:rsid w:val="001F64E8"/>
    <w:rsid w:val="001F65E3"/>
    <w:rsid w:val="001F6B24"/>
    <w:rsid w:val="001F6F19"/>
    <w:rsid w:val="001F7E75"/>
    <w:rsid w:val="001F7E90"/>
    <w:rsid w:val="00201316"/>
    <w:rsid w:val="00201726"/>
    <w:rsid w:val="00201C71"/>
    <w:rsid w:val="00202255"/>
    <w:rsid w:val="00203EE7"/>
    <w:rsid w:val="002044E4"/>
    <w:rsid w:val="0020503C"/>
    <w:rsid w:val="002050D2"/>
    <w:rsid w:val="0020569C"/>
    <w:rsid w:val="002056E3"/>
    <w:rsid w:val="0020603A"/>
    <w:rsid w:val="002068C3"/>
    <w:rsid w:val="00207E30"/>
    <w:rsid w:val="002103CD"/>
    <w:rsid w:val="002105E7"/>
    <w:rsid w:val="0021061E"/>
    <w:rsid w:val="002106EF"/>
    <w:rsid w:val="002116A5"/>
    <w:rsid w:val="00211E58"/>
    <w:rsid w:val="00212958"/>
    <w:rsid w:val="00213C5B"/>
    <w:rsid w:val="002142DB"/>
    <w:rsid w:val="00214440"/>
    <w:rsid w:val="00214EEE"/>
    <w:rsid w:val="002152EC"/>
    <w:rsid w:val="00215B13"/>
    <w:rsid w:val="002161AC"/>
    <w:rsid w:val="00216561"/>
    <w:rsid w:val="00216C79"/>
    <w:rsid w:val="00217AA8"/>
    <w:rsid w:val="0022037F"/>
    <w:rsid w:val="00220B0E"/>
    <w:rsid w:val="00220FFF"/>
    <w:rsid w:val="002213FA"/>
    <w:rsid w:val="00221606"/>
    <w:rsid w:val="00221CA6"/>
    <w:rsid w:val="0022361B"/>
    <w:rsid w:val="00223C78"/>
    <w:rsid w:val="0022422C"/>
    <w:rsid w:val="00224883"/>
    <w:rsid w:val="00225C29"/>
    <w:rsid w:val="00225E2C"/>
    <w:rsid w:val="002309D5"/>
    <w:rsid w:val="00230B39"/>
    <w:rsid w:val="00231090"/>
    <w:rsid w:val="00231D0B"/>
    <w:rsid w:val="00232A61"/>
    <w:rsid w:val="00233331"/>
    <w:rsid w:val="002338B2"/>
    <w:rsid w:val="00234021"/>
    <w:rsid w:val="0023430E"/>
    <w:rsid w:val="00234D21"/>
    <w:rsid w:val="00234DB1"/>
    <w:rsid w:val="00236638"/>
    <w:rsid w:val="00236C58"/>
    <w:rsid w:val="002410EF"/>
    <w:rsid w:val="002414E9"/>
    <w:rsid w:val="0024177B"/>
    <w:rsid w:val="00241F4F"/>
    <w:rsid w:val="002424B7"/>
    <w:rsid w:val="00242E65"/>
    <w:rsid w:val="00243C83"/>
    <w:rsid w:val="00243E4D"/>
    <w:rsid w:val="00244074"/>
    <w:rsid w:val="0024478D"/>
    <w:rsid w:val="00244DBA"/>
    <w:rsid w:val="00244EF6"/>
    <w:rsid w:val="00244EF7"/>
    <w:rsid w:val="0024608D"/>
    <w:rsid w:val="002461B6"/>
    <w:rsid w:val="00246CDC"/>
    <w:rsid w:val="002478F1"/>
    <w:rsid w:val="00247A5C"/>
    <w:rsid w:val="002503B2"/>
    <w:rsid w:val="00250450"/>
    <w:rsid w:val="00250BF3"/>
    <w:rsid w:val="00252583"/>
    <w:rsid w:val="00252738"/>
    <w:rsid w:val="0025293A"/>
    <w:rsid w:val="00252ECD"/>
    <w:rsid w:val="0025320D"/>
    <w:rsid w:val="0025403E"/>
    <w:rsid w:val="00254626"/>
    <w:rsid w:val="00254806"/>
    <w:rsid w:val="00255697"/>
    <w:rsid w:val="0025628F"/>
    <w:rsid w:val="002563E6"/>
    <w:rsid w:val="002564AD"/>
    <w:rsid w:val="0025664C"/>
    <w:rsid w:val="0025666E"/>
    <w:rsid w:val="00256D88"/>
    <w:rsid w:val="002579EF"/>
    <w:rsid w:val="00260028"/>
    <w:rsid w:val="002602F1"/>
    <w:rsid w:val="00260E46"/>
    <w:rsid w:val="00260EBF"/>
    <w:rsid w:val="0026156C"/>
    <w:rsid w:val="0026205A"/>
    <w:rsid w:val="00262275"/>
    <w:rsid w:val="00262BA3"/>
    <w:rsid w:val="00263050"/>
    <w:rsid w:val="002631F4"/>
    <w:rsid w:val="002642BF"/>
    <w:rsid w:val="00264EDC"/>
    <w:rsid w:val="00264FE5"/>
    <w:rsid w:val="002661F8"/>
    <w:rsid w:val="002673E4"/>
    <w:rsid w:val="00267484"/>
    <w:rsid w:val="00270DFF"/>
    <w:rsid w:val="002710AF"/>
    <w:rsid w:val="002714AD"/>
    <w:rsid w:val="0027158A"/>
    <w:rsid w:val="00272A80"/>
    <w:rsid w:val="002731E6"/>
    <w:rsid w:val="0027517B"/>
    <w:rsid w:val="00276B5B"/>
    <w:rsid w:val="002801EF"/>
    <w:rsid w:val="0028036D"/>
    <w:rsid w:val="002815C0"/>
    <w:rsid w:val="00281C6C"/>
    <w:rsid w:val="00281E01"/>
    <w:rsid w:val="00282FDB"/>
    <w:rsid w:val="00283E64"/>
    <w:rsid w:val="00284232"/>
    <w:rsid w:val="00284498"/>
    <w:rsid w:val="00285EB3"/>
    <w:rsid w:val="00286DBD"/>
    <w:rsid w:val="0028750A"/>
    <w:rsid w:val="00287857"/>
    <w:rsid w:val="002904C5"/>
    <w:rsid w:val="00290805"/>
    <w:rsid w:val="00290856"/>
    <w:rsid w:val="00291A82"/>
    <w:rsid w:val="00292060"/>
    <w:rsid w:val="0029217B"/>
    <w:rsid w:val="00292542"/>
    <w:rsid w:val="00292BFC"/>
    <w:rsid w:val="00292C80"/>
    <w:rsid w:val="00292E1C"/>
    <w:rsid w:val="00292FBE"/>
    <w:rsid w:val="00293564"/>
    <w:rsid w:val="00293B9D"/>
    <w:rsid w:val="00293EEE"/>
    <w:rsid w:val="002946A7"/>
    <w:rsid w:val="00294711"/>
    <w:rsid w:val="00294AFF"/>
    <w:rsid w:val="00295085"/>
    <w:rsid w:val="00295CD2"/>
    <w:rsid w:val="0029795E"/>
    <w:rsid w:val="00297D0F"/>
    <w:rsid w:val="00297E72"/>
    <w:rsid w:val="002A00A4"/>
    <w:rsid w:val="002A0516"/>
    <w:rsid w:val="002A0523"/>
    <w:rsid w:val="002A0753"/>
    <w:rsid w:val="002A0984"/>
    <w:rsid w:val="002A0B4A"/>
    <w:rsid w:val="002A12EB"/>
    <w:rsid w:val="002A145D"/>
    <w:rsid w:val="002A2BFA"/>
    <w:rsid w:val="002A3226"/>
    <w:rsid w:val="002A3D11"/>
    <w:rsid w:val="002A4007"/>
    <w:rsid w:val="002A4DF8"/>
    <w:rsid w:val="002A5907"/>
    <w:rsid w:val="002A5916"/>
    <w:rsid w:val="002A5980"/>
    <w:rsid w:val="002A67FE"/>
    <w:rsid w:val="002A692B"/>
    <w:rsid w:val="002A6C26"/>
    <w:rsid w:val="002B0383"/>
    <w:rsid w:val="002B0912"/>
    <w:rsid w:val="002B10BF"/>
    <w:rsid w:val="002B1E1C"/>
    <w:rsid w:val="002B2007"/>
    <w:rsid w:val="002B2FDC"/>
    <w:rsid w:val="002B3D2B"/>
    <w:rsid w:val="002B402B"/>
    <w:rsid w:val="002B404D"/>
    <w:rsid w:val="002B4371"/>
    <w:rsid w:val="002B4499"/>
    <w:rsid w:val="002B486B"/>
    <w:rsid w:val="002B4F66"/>
    <w:rsid w:val="002B540D"/>
    <w:rsid w:val="002B54D0"/>
    <w:rsid w:val="002B5755"/>
    <w:rsid w:val="002B5982"/>
    <w:rsid w:val="002B5CBD"/>
    <w:rsid w:val="002B65F6"/>
    <w:rsid w:val="002B7212"/>
    <w:rsid w:val="002C036C"/>
    <w:rsid w:val="002C08E8"/>
    <w:rsid w:val="002C0CEA"/>
    <w:rsid w:val="002C1734"/>
    <w:rsid w:val="002C256D"/>
    <w:rsid w:val="002C295D"/>
    <w:rsid w:val="002C2E7B"/>
    <w:rsid w:val="002C3471"/>
    <w:rsid w:val="002C36A3"/>
    <w:rsid w:val="002C3D4A"/>
    <w:rsid w:val="002C475C"/>
    <w:rsid w:val="002C4D89"/>
    <w:rsid w:val="002C5595"/>
    <w:rsid w:val="002C5715"/>
    <w:rsid w:val="002C58A7"/>
    <w:rsid w:val="002C58EF"/>
    <w:rsid w:val="002C5994"/>
    <w:rsid w:val="002C6905"/>
    <w:rsid w:val="002D0FF9"/>
    <w:rsid w:val="002D18ED"/>
    <w:rsid w:val="002D19AA"/>
    <w:rsid w:val="002D1B9A"/>
    <w:rsid w:val="002D1E9F"/>
    <w:rsid w:val="002D3D60"/>
    <w:rsid w:val="002D3E21"/>
    <w:rsid w:val="002D559B"/>
    <w:rsid w:val="002D5732"/>
    <w:rsid w:val="002D5DB5"/>
    <w:rsid w:val="002D5EB0"/>
    <w:rsid w:val="002D7709"/>
    <w:rsid w:val="002D7B67"/>
    <w:rsid w:val="002D7FA1"/>
    <w:rsid w:val="002E059C"/>
    <w:rsid w:val="002E0727"/>
    <w:rsid w:val="002E0D03"/>
    <w:rsid w:val="002E1023"/>
    <w:rsid w:val="002E1065"/>
    <w:rsid w:val="002E12A1"/>
    <w:rsid w:val="002E1340"/>
    <w:rsid w:val="002E134A"/>
    <w:rsid w:val="002E1394"/>
    <w:rsid w:val="002E2CB3"/>
    <w:rsid w:val="002E344A"/>
    <w:rsid w:val="002E41A4"/>
    <w:rsid w:val="002E490D"/>
    <w:rsid w:val="002E5ADC"/>
    <w:rsid w:val="002E5C08"/>
    <w:rsid w:val="002E65A2"/>
    <w:rsid w:val="002E6CD9"/>
    <w:rsid w:val="002E77A8"/>
    <w:rsid w:val="002E7C82"/>
    <w:rsid w:val="002E7DE4"/>
    <w:rsid w:val="002F01E9"/>
    <w:rsid w:val="002F0270"/>
    <w:rsid w:val="002F1392"/>
    <w:rsid w:val="002F1396"/>
    <w:rsid w:val="002F13A6"/>
    <w:rsid w:val="002F1756"/>
    <w:rsid w:val="002F22B4"/>
    <w:rsid w:val="002F2429"/>
    <w:rsid w:val="002F2F36"/>
    <w:rsid w:val="002F3091"/>
    <w:rsid w:val="002F3672"/>
    <w:rsid w:val="002F3FAE"/>
    <w:rsid w:val="002F428E"/>
    <w:rsid w:val="002F5162"/>
    <w:rsid w:val="002F624A"/>
    <w:rsid w:val="002F6877"/>
    <w:rsid w:val="002F6E18"/>
    <w:rsid w:val="002F75AB"/>
    <w:rsid w:val="002F7F44"/>
    <w:rsid w:val="00301485"/>
    <w:rsid w:val="00301B6C"/>
    <w:rsid w:val="003022C3"/>
    <w:rsid w:val="003026FF"/>
    <w:rsid w:val="00303DD9"/>
    <w:rsid w:val="003042E3"/>
    <w:rsid w:val="00304DD5"/>
    <w:rsid w:val="003077A3"/>
    <w:rsid w:val="0031059B"/>
    <w:rsid w:val="0031066B"/>
    <w:rsid w:val="003106F3"/>
    <w:rsid w:val="00310CB5"/>
    <w:rsid w:val="00311653"/>
    <w:rsid w:val="00311FCB"/>
    <w:rsid w:val="00312691"/>
    <w:rsid w:val="00312BD1"/>
    <w:rsid w:val="00312C16"/>
    <w:rsid w:val="00312E38"/>
    <w:rsid w:val="003157F9"/>
    <w:rsid w:val="0031612B"/>
    <w:rsid w:val="00317384"/>
    <w:rsid w:val="0032036B"/>
    <w:rsid w:val="003206E4"/>
    <w:rsid w:val="00320E10"/>
    <w:rsid w:val="0032140D"/>
    <w:rsid w:val="00321FBC"/>
    <w:rsid w:val="00322267"/>
    <w:rsid w:val="003228EB"/>
    <w:rsid w:val="00322A93"/>
    <w:rsid w:val="00322D49"/>
    <w:rsid w:val="00323AB5"/>
    <w:rsid w:val="00323EEF"/>
    <w:rsid w:val="00331F48"/>
    <w:rsid w:val="003332DE"/>
    <w:rsid w:val="00334165"/>
    <w:rsid w:val="00334228"/>
    <w:rsid w:val="003349AD"/>
    <w:rsid w:val="0033506C"/>
    <w:rsid w:val="00335781"/>
    <w:rsid w:val="00336F9D"/>
    <w:rsid w:val="003371CF"/>
    <w:rsid w:val="00337374"/>
    <w:rsid w:val="00337B9D"/>
    <w:rsid w:val="00337CB0"/>
    <w:rsid w:val="00337EDB"/>
    <w:rsid w:val="003410D4"/>
    <w:rsid w:val="00341229"/>
    <w:rsid w:val="00341800"/>
    <w:rsid w:val="00341B03"/>
    <w:rsid w:val="003423E1"/>
    <w:rsid w:val="003428C1"/>
    <w:rsid w:val="003431AC"/>
    <w:rsid w:val="003432A9"/>
    <w:rsid w:val="00343927"/>
    <w:rsid w:val="003454C2"/>
    <w:rsid w:val="00345761"/>
    <w:rsid w:val="00346039"/>
    <w:rsid w:val="0034635D"/>
    <w:rsid w:val="00346621"/>
    <w:rsid w:val="003468DA"/>
    <w:rsid w:val="00346960"/>
    <w:rsid w:val="00346A12"/>
    <w:rsid w:val="00346EF5"/>
    <w:rsid w:val="00346F12"/>
    <w:rsid w:val="00346FC1"/>
    <w:rsid w:val="00347766"/>
    <w:rsid w:val="003500AC"/>
    <w:rsid w:val="003500C0"/>
    <w:rsid w:val="0035031A"/>
    <w:rsid w:val="00350432"/>
    <w:rsid w:val="00350674"/>
    <w:rsid w:val="003509D4"/>
    <w:rsid w:val="00350D94"/>
    <w:rsid w:val="00351173"/>
    <w:rsid w:val="0035267A"/>
    <w:rsid w:val="00352DD5"/>
    <w:rsid w:val="003534EF"/>
    <w:rsid w:val="00354A01"/>
    <w:rsid w:val="0035521C"/>
    <w:rsid w:val="0035655C"/>
    <w:rsid w:val="00357A0D"/>
    <w:rsid w:val="003604C0"/>
    <w:rsid w:val="00360876"/>
    <w:rsid w:val="00360F77"/>
    <w:rsid w:val="00361217"/>
    <w:rsid w:val="0036144E"/>
    <w:rsid w:val="00361563"/>
    <w:rsid w:val="0036238D"/>
    <w:rsid w:val="0036355C"/>
    <w:rsid w:val="00363BB3"/>
    <w:rsid w:val="0036445B"/>
    <w:rsid w:val="0036446A"/>
    <w:rsid w:val="00364703"/>
    <w:rsid w:val="00364922"/>
    <w:rsid w:val="00364A77"/>
    <w:rsid w:val="003659FF"/>
    <w:rsid w:val="00365E30"/>
    <w:rsid w:val="0036741B"/>
    <w:rsid w:val="00371081"/>
    <w:rsid w:val="00372223"/>
    <w:rsid w:val="0037361E"/>
    <w:rsid w:val="0037369C"/>
    <w:rsid w:val="00373D50"/>
    <w:rsid w:val="0037455E"/>
    <w:rsid w:val="00375B78"/>
    <w:rsid w:val="00376662"/>
    <w:rsid w:val="003770F8"/>
    <w:rsid w:val="00377201"/>
    <w:rsid w:val="0037778B"/>
    <w:rsid w:val="00377D36"/>
    <w:rsid w:val="003800F2"/>
    <w:rsid w:val="00380808"/>
    <w:rsid w:val="003809DA"/>
    <w:rsid w:val="00381753"/>
    <w:rsid w:val="0038276D"/>
    <w:rsid w:val="00382B3F"/>
    <w:rsid w:val="003831C6"/>
    <w:rsid w:val="003832FF"/>
    <w:rsid w:val="003834E3"/>
    <w:rsid w:val="003839C9"/>
    <w:rsid w:val="003848C0"/>
    <w:rsid w:val="00384EEA"/>
    <w:rsid w:val="003854A3"/>
    <w:rsid w:val="003861A2"/>
    <w:rsid w:val="0038653C"/>
    <w:rsid w:val="003869B3"/>
    <w:rsid w:val="0039013F"/>
    <w:rsid w:val="00390A31"/>
    <w:rsid w:val="00390AB6"/>
    <w:rsid w:val="00391200"/>
    <w:rsid w:val="00391A6B"/>
    <w:rsid w:val="003920AF"/>
    <w:rsid w:val="00392BA8"/>
    <w:rsid w:val="00392CE4"/>
    <w:rsid w:val="00393F25"/>
    <w:rsid w:val="00394393"/>
    <w:rsid w:val="003947D6"/>
    <w:rsid w:val="00395FEE"/>
    <w:rsid w:val="00396A6B"/>
    <w:rsid w:val="00397310"/>
    <w:rsid w:val="00397A48"/>
    <w:rsid w:val="00397E01"/>
    <w:rsid w:val="003A0773"/>
    <w:rsid w:val="003A0B79"/>
    <w:rsid w:val="003A0D8D"/>
    <w:rsid w:val="003A14EE"/>
    <w:rsid w:val="003A2AF1"/>
    <w:rsid w:val="003A2B33"/>
    <w:rsid w:val="003A3193"/>
    <w:rsid w:val="003A36F5"/>
    <w:rsid w:val="003A452C"/>
    <w:rsid w:val="003A4FD5"/>
    <w:rsid w:val="003A5940"/>
    <w:rsid w:val="003A640A"/>
    <w:rsid w:val="003A6527"/>
    <w:rsid w:val="003A680C"/>
    <w:rsid w:val="003A7055"/>
    <w:rsid w:val="003A7600"/>
    <w:rsid w:val="003B04F0"/>
    <w:rsid w:val="003B0833"/>
    <w:rsid w:val="003B2312"/>
    <w:rsid w:val="003B2B15"/>
    <w:rsid w:val="003B2C2F"/>
    <w:rsid w:val="003B383D"/>
    <w:rsid w:val="003B53D6"/>
    <w:rsid w:val="003B56D6"/>
    <w:rsid w:val="003B5DE4"/>
    <w:rsid w:val="003B6CBC"/>
    <w:rsid w:val="003B6CD0"/>
    <w:rsid w:val="003B6D70"/>
    <w:rsid w:val="003B731E"/>
    <w:rsid w:val="003B773B"/>
    <w:rsid w:val="003C0691"/>
    <w:rsid w:val="003C0974"/>
    <w:rsid w:val="003C09F2"/>
    <w:rsid w:val="003C0ADD"/>
    <w:rsid w:val="003C10C2"/>
    <w:rsid w:val="003C1933"/>
    <w:rsid w:val="003C1AA7"/>
    <w:rsid w:val="003C1DE1"/>
    <w:rsid w:val="003C20DE"/>
    <w:rsid w:val="003C24BD"/>
    <w:rsid w:val="003C28A4"/>
    <w:rsid w:val="003C371F"/>
    <w:rsid w:val="003C3D6F"/>
    <w:rsid w:val="003C41D3"/>
    <w:rsid w:val="003C5045"/>
    <w:rsid w:val="003C5059"/>
    <w:rsid w:val="003C6963"/>
    <w:rsid w:val="003C6E74"/>
    <w:rsid w:val="003C711C"/>
    <w:rsid w:val="003C7AF7"/>
    <w:rsid w:val="003D1158"/>
    <w:rsid w:val="003D12C8"/>
    <w:rsid w:val="003D1AA8"/>
    <w:rsid w:val="003D3236"/>
    <w:rsid w:val="003D3C72"/>
    <w:rsid w:val="003D3DDF"/>
    <w:rsid w:val="003D3F59"/>
    <w:rsid w:val="003D4508"/>
    <w:rsid w:val="003D5382"/>
    <w:rsid w:val="003D5487"/>
    <w:rsid w:val="003D6146"/>
    <w:rsid w:val="003D6575"/>
    <w:rsid w:val="003D7D5C"/>
    <w:rsid w:val="003D7F27"/>
    <w:rsid w:val="003E09E2"/>
    <w:rsid w:val="003E0BAD"/>
    <w:rsid w:val="003E18DC"/>
    <w:rsid w:val="003E1AAB"/>
    <w:rsid w:val="003E23A3"/>
    <w:rsid w:val="003E24B5"/>
    <w:rsid w:val="003E478A"/>
    <w:rsid w:val="003E4924"/>
    <w:rsid w:val="003E55B7"/>
    <w:rsid w:val="003E5E80"/>
    <w:rsid w:val="003E7934"/>
    <w:rsid w:val="003E7F44"/>
    <w:rsid w:val="003F0E81"/>
    <w:rsid w:val="003F1019"/>
    <w:rsid w:val="003F12B9"/>
    <w:rsid w:val="003F2E1C"/>
    <w:rsid w:val="003F447C"/>
    <w:rsid w:val="003F4480"/>
    <w:rsid w:val="003F478A"/>
    <w:rsid w:val="003F5356"/>
    <w:rsid w:val="003F5E39"/>
    <w:rsid w:val="003F6B48"/>
    <w:rsid w:val="00400145"/>
    <w:rsid w:val="00400878"/>
    <w:rsid w:val="00400A76"/>
    <w:rsid w:val="00400BD8"/>
    <w:rsid w:val="00402B47"/>
    <w:rsid w:val="0040376B"/>
    <w:rsid w:val="004039FB"/>
    <w:rsid w:val="00403D3B"/>
    <w:rsid w:val="0040594D"/>
    <w:rsid w:val="00405F72"/>
    <w:rsid w:val="00410282"/>
    <w:rsid w:val="00410A5E"/>
    <w:rsid w:val="0041129C"/>
    <w:rsid w:val="00411F21"/>
    <w:rsid w:val="00412989"/>
    <w:rsid w:val="004141D6"/>
    <w:rsid w:val="0041479E"/>
    <w:rsid w:val="00414A97"/>
    <w:rsid w:val="004160BF"/>
    <w:rsid w:val="004163A2"/>
    <w:rsid w:val="004172DF"/>
    <w:rsid w:val="00417478"/>
    <w:rsid w:val="004175F1"/>
    <w:rsid w:val="00420BC8"/>
    <w:rsid w:val="00420E3D"/>
    <w:rsid w:val="004213E7"/>
    <w:rsid w:val="004215B5"/>
    <w:rsid w:val="00421810"/>
    <w:rsid w:val="00421986"/>
    <w:rsid w:val="00422564"/>
    <w:rsid w:val="004225B8"/>
    <w:rsid w:val="004230FF"/>
    <w:rsid w:val="004233DF"/>
    <w:rsid w:val="004243C8"/>
    <w:rsid w:val="00424704"/>
    <w:rsid w:val="004262AA"/>
    <w:rsid w:val="00430801"/>
    <w:rsid w:val="00430EEF"/>
    <w:rsid w:val="00430F71"/>
    <w:rsid w:val="0043127E"/>
    <w:rsid w:val="00431982"/>
    <w:rsid w:val="00432286"/>
    <w:rsid w:val="0043275F"/>
    <w:rsid w:val="00432797"/>
    <w:rsid w:val="00433445"/>
    <w:rsid w:val="0043359C"/>
    <w:rsid w:val="00433B3D"/>
    <w:rsid w:val="00433DED"/>
    <w:rsid w:val="004342A6"/>
    <w:rsid w:val="004350F6"/>
    <w:rsid w:val="0043598D"/>
    <w:rsid w:val="00436F3F"/>
    <w:rsid w:val="0043703E"/>
    <w:rsid w:val="0043750B"/>
    <w:rsid w:val="00437DAD"/>
    <w:rsid w:val="004414F1"/>
    <w:rsid w:val="004424BF"/>
    <w:rsid w:val="00442F93"/>
    <w:rsid w:val="00443958"/>
    <w:rsid w:val="00444479"/>
    <w:rsid w:val="004447D0"/>
    <w:rsid w:val="00444CEF"/>
    <w:rsid w:val="00445AC4"/>
    <w:rsid w:val="00445B57"/>
    <w:rsid w:val="00445BAB"/>
    <w:rsid w:val="00445DC4"/>
    <w:rsid w:val="00445E9E"/>
    <w:rsid w:val="00447088"/>
    <w:rsid w:val="00447120"/>
    <w:rsid w:val="0044717B"/>
    <w:rsid w:val="004510C5"/>
    <w:rsid w:val="004513FA"/>
    <w:rsid w:val="0045181E"/>
    <w:rsid w:val="00452946"/>
    <w:rsid w:val="00452A58"/>
    <w:rsid w:val="0045365B"/>
    <w:rsid w:val="004538EC"/>
    <w:rsid w:val="00453B2D"/>
    <w:rsid w:val="004543F4"/>
    <w:rsid w:val="00455071"/>
    <w:rsid w:val="004551F5"/>
    <w:rsid w:val="00455649"/>
    <w:rsid w:val="0045673B"/>
    <w:rsid w:val="0045689E"/>
    <w:rsid w:val="004568E6"/>
    <w:rsid w:val="00457542"/>
    <w:rsid w:val="004579A2"/>
    <w:rsid w:val="00460044"/>
    <w:rsid w:val="00460367"/>
    <w:rsid w:val="00460ABB"/>
    <w:rsid w:val="00460CB8"/>
    <w:rsid w:val="00460FEC"/>
    <w:rsid w:val="00461A79"/>
    <w:rsid w:val="004620C4"/>
    <w:rsid w:val="004626A3"/>
    <w:rsid w:val="00462D5A"/>
    <w:rsid w:val="004639F1"/>
    <w:rsid w:val="00463FAA"/>
    <w:rsid w:val="004649BF"/>
    <w:rsid w:val="0046545F"/>
    <w:rsid w:val="00465A6A"/>
    <w:rsid w:val="00466188"/>
    <w:rsid w:val="00466581"/>
    <w:rsid w:val="004673EB"/>
    <w:rsid w:val="0046746C"/>
    <w:rsid w:val="00470769"/>
    <w:rsid w:val="00470AB9"/>
    <w:rsid w:val="00470D5C"/>
    <w:rsid w:val="00470DEC"/>
    <w:rsid w:val="00471017"/>
    <w:rsid w:val="004711E6"/>
    <w:rsid w:val="00471474"/>
    <w:rsid w:val="00471636"/>
    <w:rsid w:val="004716E4"/>
    <w:rsid w:val="0047193C"/>
    <w:rsid w:val="004720AA"/>
    <w:rsid w:val="0047278D"/>
    <w:rsid w:val="00472C2F"/>
    <w:rsid w:val="004732D0"/>
    <w:rsid w:val="004736EE"/>
    <w:rsid w:val="0047390A"/>
    <w:rsid w:val="004739D5"/>
    <w:rsid w:val="004741C1"/>
    <w:rsid w:val="00474826"/>
    <w:rsid w:val="00474F22"/>
    <w:rsid w:val="00474FE5"/>
    <w:rsid w:val="00475477"/>
    <w:rsid w:val="00476853"/>
    <w:rsid w:val="0047788F"/>
    <w:rsid w:val="004818DF"/>
    <w:rsid w:val="004822B8"/>
    <w:rsid w:val="00483338"/>
    <w:rsid w:val="00483802"/>
    <w:rsid w:val="0048456F"/>
    <w:rsid w:val="004853E9"/>
    <w:rsid w:val="0048636C"/>
    <w:rsid w:val="00487DC5"/>
    <w:rsid w:val="00487F91"/>
    <w:rsid w:val="00490170"/>
    <w:rsid w:val="00490DB2"/>
    <w:rsid w:val="00491322"/>
    <w:rsid w:val="00491DC5"/>
    <w:rsid w:val="00492429"/>
    <w:rsid w:val="00493425"/>
    <w:rsid w:val="0049359F"/>
    <w:rsid w:val="00494FC5"/>
    <w:rsid w:val="004952B6"/>
    <w:rsid w:val="00495F1B"/>
    <w:rsid w:val="00496144"/>
    <w:rsid w:val="004963A6"/>
    <w:rsid w:val="004964D5"/>
    <w:rsid w:val="004965EA"/>
    <w:rsid w:val="0049681B"/>
    <w:rsid w:val="00496BC4"/>
    <w:rsid w:val="00497E12"/>
    <w:rsid w:val="004A0274"/>
    <w:rsid w:val="004A0779"/>
    <w:rsid w:val="004A09B6"/>
    <w:rsid w:val="004A0B38"/>
    <w:rsid w:val="004A2938"/>
    <w:rsid w:val="004A3395"/>
    <w:rsid w:val="004A39B7"/>
    <w:rsid w:val="004A3AFA"/>
    <w:rsid w:val="004A40D1"/>
    <w:rsid w:val="004A4182"/>
    <w:rsid w:val="004A4E13"/>
    <w:rsid w:val="004A5FD4"/>
    <w:rsid w:val="004A67AD"/>
    <w:rsid w:val="004A6A31"/>
    <w:rsid w:val="004A6BE9"/>
    <w:rsid w:val="004A7F11"/>
    <w:rsid w:val="004B057F"/>
    <w:rsid w:val="004B15BE"/>
    <w:rsid w:val="004B1C62"/>
    <w:rsid w:val="004B2A3B"/>
    <w:rsid w:val="004B2F71"/>
    <w:rsid w:val="004B3E1D"/>
    <w:rsid w:val="004B3FE0"/>
    <w:rsid w:val="004B4344"/>
    <w:rsid w:val="004B4924"/>
    <w:rsid w:val="004B4972"/>
    <w:rsid w:val="004B4B24"/>
    <w:rsid w:val="004B4E90"/>
    <w:rsid w:val="004B5E08"/>
    <w:rsid w:val="004B66EB"/>
    <w:rsid w:val="004B6CAC"/>
    <w:rsid w:val="004B746C"/>
    <w:rsid w:val="004B78CC"/>
    <w:rsid w:val="004B7CB2"/>
    <w:rsid w:val="004C0B77"/>
    <w:rsid w:val="004C137E"/>
    <w:rsid w:val="004C15C4"/>
    <w:rsid w:val="004C2D94"/>
    <w:rsid w:val="004C3942"/>
    <w:rsid w:val="004C50EE"/>
    <w:rsid w:val="004C5C87"/>
    <w:rsid w:val="004C6030"/>
    <w:rsid w:val="004C6358"/>
    <w:rsid w:val="004C6ECA"/>
    <w:rsid w:val="004C7317"/>
    <w:rsid w:val="004C7896"/>
    <w:rsid w:val="004C7D08"/>
    <w:rsid w:val="004D01EA"/>
    <w:rsid w:val="004D05D1"/>
    <w:rsid w:val="004D0E78"/>
    <w:rsid w:val="004D0F4C"/>
    <w:rsid w:val="004D1CF8"/>
    <w:rsid w:val="004D231A"/>
    <w:rsid w:val="004D2AC0"/>
    <w:rsid w:val="004D3CA2"/>
    <w:rsid w:val="004D3D57"/>
    <w:rsid w:val="004D4F6F"/>
    <w:rsid w:val="004D6585"/>
    <w:rsid w:val="004D6DF5"/>
    <w:rsid w:val="004D7095"/>
    <w:rsid w:val="004D7267"/>
    <w:rsid w:val="004E0D5E"/>
    <w:rsid w:val="004E0E70"/>
    <w:rsid w:val="004E16E0"/>
    <w:rsid w:val="004E20CD"/>
    <w:rsid w:val="004E22E4"/>
    <w:rsid w:val="004E35DC"/>
    <w:rsid w:val="004E3999"/>
    <w:rsid w:val="004E3C69"/>
    <w:rsid w:val="004E3CC5"/>
    <w:rsid w:val="004E5640"/>
    <w:rsid w:val="004E5791"/>
    <w:rsid w:val="004E5FC0"/>
    <w:rsid w:val="004E625F"/>
    <w:rsid w:val="004E6567"/>
    <w:rsid w:val="004E6F44"/>
    <w:rsid w:val="004E790F"/>
    <w:rsid w:val="004E7DEC"/>
    <w:rsid w:val="004F0AA6"/>
    <w:rsid w:val="004F23E6"/>
    <w:rsid w:val="004F386B"/>
    <w:rsid w:val="004F4262"/>
    <w:rsid w:val="004F4D3A"/>
    <w:rsid w:val="004F5AC5"/>
    <w:rsid w:val="004F6B6F"/>
    <w:rsid w:val="004F7051"/>
    <w:rsid w:val="004F7457"/>
    <w:rsid w:val="005004EB"/>
    <w:rsid w:val="00500D56"/>
    <w:rsid w:val="00500F99"/>
    <w:rsid w:val="00501265"/>
    <w:rsid w:val="00501752"/>
    <w:rsid w:val="0050361F"/>
    <w:rsid w:val="005036BB"/>
    <w:rsid w:val="00503C15"/>
    <w:rsid w:val="00503E4B"/>
    <w:rsid w:val="00503E4C"/>
    <w:rsid w:val="005045CE"/>
    <w:rsid w:val="00504718"/>
    <w:rsid w:val="005050FD"/>
    <w:rsid w:val="0050580F"/>
    <w:rsid w:val="00506BB2"/>
    <w:rsid w:val="00506CAE"/>
    <w:rsid w:val="00506D8D"/>
    <w:rsid w:val="00510719"/>
    <w:rsid w:val="00512575"/>
    <w:rsid w:val="005125C0"/>
    <w:rsid w:val="00512F78"/>
    <w:rsid w:val="0051469F"/>
    <w:rsid w:val="005149D0"/>
    <w:rsid w:val="00514E3B"/>
    <w:rsid w:val="00514E90"/>
    <w:rsid w:val="005175BF"/>
    <w:rsid w:val="00517B82"/>
    <w:rsid w:val="00517D02"/>
    <w:rsid w:val="0052019C"/>
    <w:rsid w:val="005206CB"/>
    <w:rsid w:val="00520F06"/>
    <w:rsid w:val="00520FA4"/>
    <w:rsid w:val="005226B2"/>
    <w:rsid w:val="00522DF6"/>
    <w:rsid w:val="00523ADE"/>
    <w:rsid w:val="00523B86"/>
    <w:rsid w:val="00523B93"/>
    <w:rsid w:val="005250AA"/>
    <w:rsid w:val="0052556F"/>
    <w:rsid w:val="0052571F"/>
    <w:rsid w:val="00525A51"/>
    <w:rsid w:val="00525C95"/>
    <w:rsid w:val="00526AF5"/>
    <w:rsid w:val="00526C78"/>
    <w:rsid w:val="00526D56"/>
    <w:rsid w:val="00526ECC"/>
    <w:rsid w:val="00527B07"/>
    <w:rsid w:val="00527B20"/>
    <w:rsid w:val="00527F88"/>
    <w:rsid w:val="005305CA"/>
    <w:rsid w:val="00530B0B"/>
    <w:rsid w:val="00530D0B"/>
    <w:rsid w:val="00531383"/>
    <w:rsid w:val="005315A7"/>
    <w:rsid w:val="00531B1E"/>
    <w:rsid w:val="00532273"/>
    <w:rsid w:val="00532CC5"/>
    <w:rsid w:val="0053363C"/>
    <w:rsid w:val="005337C3"/>
    <w:rsid w:val="005352A0"/>
    <w:rsid w:val="0053548B"/>
    <w:rsid w:val="005358A1"/>
    <w:rsid w:val="005372CF"/>
    <w:rsid w:val="00537E5F"/>
    <w:rsid w:val="005413D6"/>
    <w:rsid w:val="00541846"/>
    <w:rsid w:val="00542115"/>
    <w:rsid w:val="005422E3"/>
    <w:rsid w:val="005425C8"/>
    <w:rsid w:val="00542708"/>
    <w:rsid w:val="00542E1C"/>
    <w:rsid w:val="0054338E"/>
    <w:rsid w:val="0054364B"/>
    <w:rsid w:val="00543DA8"/>
    <w:rsid w:val="00544448"/>
    <w:rsid w:val="00544608"/>
    <w:rsid w:val="0054535F"/>
    <w:rsid w:val="0054583D"/>
    <w:rsid w:val="005459C7"/>
    <w:rsid w:val="0054775E"/>
    <w:rsid w:val="0055059D"/>
    <w:rsid w:val="00550DCD"/>
    <w:rsid w:val="005518C3"/>
    <w:rsid w:val="00551BC2"/>
    <w:rsid w:val="00551CD1"/>
    <w:rsid w:val="00551E60"/>
    <w:rsid w:val="00552C76"/>
    <w:rsid w:val="00552F2F"/>
    <w:rsid w:val="005530B2"/>
    <w:rsid w:val="00553470"/>
    <w:rsid w:val="00553921"/>
    <w:rsid w:val="00553EEF"/>
    <w:rsid w:val="00555080"/>
    <w:rsid w:val="00555C3B"/>
    <w:rsid w:val="00557318"/>
    <w:rsid w:val="00557E40"/>
    <w:rsid w:val="00557FD5"/>
    <w:rsid w:val="00560844"/>
    <w:rsid w:val="005616C2"/>
    <w:rsid w:val="00561AA1"/>
    <w:rsid w:val="005629A8"/>
    <w:rsid w:val="00562CBD"/>
    <w:rsid w:val="00562F4C"/>
    <w:rsid w:val="005637A9"/>
    <w:rsid w:val="00563A40"/>
    <w:rsid w:val="00564B85"/>
    <w:rsid w:val="005650D6"/>
    <w:rsid w:val="00565E41"/>
    <w:rsid w:val="005660C8"/>
    <w:rsid w:val="005660F2"/>
    <w:rsid w:val="00566292"/>
    <w:rsid w:val="00566823"/>
    <w:rsid w:val="00566B6C"/>
    <w:rsid w:val="00566FCC"/>
    <w:rsid w:val="0056717C"/>
    <w:rsid w:val="005678F2"/>
    <w:rsid w:val="00567919"/>
    <w:rsid w:val="00570619"/>
    <w:rsid w:val="00570FC1"/>
    <w:rsid w:val="00571029"/>
    <w:rsid w:val="005713C6"/>
    <w:rsid w:val="005722DB"/>
    <w:rsid w:val="00572373"/>
    <w:rsid w:val="00572576"/>
    <w:rsid w:val="00573ECF"/>
    <w:rsid w:val="00574D1D"/>
    <w:rsid w:val="00574E97"/>
    <w:rsid w:val="00575132"/>
    <w:rsid w:val="005755D1"/>
    <w:rsid w:val="00575852"/>
    <w:rsid w:val="005767AC"/>
    <w:rsid w:val="0057717E"/>
    <w:rsid w:val="0057721A"/>
    <w:rsid w:val="00577A6D"/>
    <w:rsid w:val="00577DDD"/>
    <w:rsid w:val="00577F10"/>
    <w:rsid w:val="00580BF3"/>
    <w:rsid w:val="00581944"/>
    <w:rsid w:val="00582924"/>
    <w:rsid w:val="00583657"/>
    <w:rsid w:val="005842CA"/>
    <w:rsid w:val="0058436B"/>
    <w:rsid w:val="0058461C"/>
    <w:rsid w:val="005856D3"/>
    <w:rsid w:val="00585A7F"/>
    <w:rsid w:val="00591425"/>
    <w:rsid w:val="00592152"/>
    <w:rsid w:val="00592428"/>
    <w:rsid w:val="005936B9"/>
    <w:rsid w:val="0059474B"/>
    <w:rsid w:val="00594A12"/>
    <w:rsid w:val="00594AE8"/>
    <w:rsid w:val="00594DD8"/>
    <w:rsid w:val="00595056"/>
    <w:rsid w:val="0059598E"/>
    <w:rsid w:val="00596491"/>
    <w:rsid w:val="005A04C2"/>
    <w:rsid w:val="005A0509"/>
    <w:rsid w:val="005A0D65"/>
    <w:rsid w:val="005A131A"/>
    <w:rsid w:val="005A190A"/>
    <w:rsid w:val="005A2EC6"/>
    <w:rsid w:val="005A2F03"/>
    <w:rsid w:val="005A3501"/>
    <w:rsid w:val="005A58F7"/>
    <w:rsid w:val="005A5F5F"/>
    <w:rsid w:val="005A64CC"/>
    <w:rsid w:val="005A6559"/>
    <w:rsid w:val="005A6A29"/>
    <w:rsid w:val="005B05C9"/>
    <w:rsid w:val="005B0A83"/>
    <w:rsid w:val="005B142F"/>
    <w:rsid w:val="005B1C78"/>
    <w:rsid w:val="005B1CA6"/>
    <w:rsid w:val="005B2A7D"/>
    <w:rsid w:val="005B2CF1"/>
    <w:rsid w:val="005B37F4"/>
    <w:rsid w:val="005B42FD"/>
    <w:rsid w:val="005B6527"/>
    <w:rsid w:val="005B6972"/>
    <w:rsid w:val="005B6C79"/>
    <w:rsid w:val="005B6D6C"/>
    <w:rsid w:val="005B7449"/>
    <w:rsid w:val="005B74CC"/>
    <w:rsid w:val="005B7701"/>
    <w:rsid w:val="005B7F29"/>
    <w:rsid w:val="005C0A56"/>
    <w:rsid w:val="005C0DA7"/>
    <w:rsid w:val="005C19AB"/>
    <w:rsid w:val="005C1CAD"/>
    <w:rsid w:val="005C28C6"/>
    <w:rsid w:val="005C34F5"/>
    <w:rsid w:val="005C4112"/>
    <w:rsid w:val="005C47EE"/>
    <w:rsid w:val="005C5B1E"/>
    <w:rsid w:val="005C640B"/>
    <w:rsid w:val="005C6C46"/>
    <w:rsid w:val="005D05B0"/>
    <w:rsid w:val="005D1B0E"/>
    <w:rsid w:val="005D23B6"/>
    <w:rsid w:val="005D2D32"/>
    <w:rsid w:val="005D39A0"/>
    <w:rsid w:val="005D39E5"/>
    <w:rsid w:val="005D43B7"/>
    <w:rsid w:val="005D45FC"/>
    <w:rsid w:val="005D5729"/>
    <w:rsid w:val="005D572D"/>
    <w:rsid w:val="005D57CB"/>
    <w:rsid w:val="005D5B79"/>
    <w:rsid w:val="005D76CA"/>
    <w:rsid w:val="005D77E0"/>
    <w:rsid w:val="005E0B12"/>
    <w:rsid w:val="005E17C8"/>
    <w:rsid w:val="005E1F24"/>
    <w:rsid w:val="005E2EDB"/>
    <w:rsid w:val="005E301D"/>
    <w:rsid w:val="005E307F"/>
    <w:rsid w:val="005E3703"/>
    <w:rsid w:val="005E4BD9"/>
    <w:rsid w:val="005E569D"/>
    <w:rsid w:val="005E5E35"/>
    <w:rsid w:val="005E5FED"/>
    <w:rsid w:val="005E6696"/>
    <w:rsid w:val="005E6BA6"/>
    <w:rsid w:val="005E746F"/>
    <w:rsid w:val="005E7860"/>
    <w:rsid w:val="005E7946"/>
    <w:rsid w:val="005F066F"/>
    <w:rsid w:val="005F0A8C"/>
    <w:rsid w:val="005F0FEC"/>
    <w:rsid w:val="005F108F"/>
    <w:rsid w:val="005F263C"/>
    <w:rsid w:val="005F26AF"/>
    <w:rsid w:val="005F3EC0"/>
    <w:rsid w:val="005F460D"/>
    <w:rsid w:val="005F493C"/>
    <w:rsid w:val="005F4A86"/>
    <w:rsid w:val="005F591E"/>
    <w:rsid w:val="005F5B30"/>
    <w:rsid w:val="005F5FB5"/>
    <w:rsid w:val="005F6363"/>
    <w:rsid w:val="005F75A8"/>
    <w:rsid w:val="005F7C13"/>
    <w:rsid w:val="005F7F50"/>
    <w:rsid w:val="00600775"/>
    <w:rsid w:val="00600A19"/>
    <w:rsid w:val="00600AFA"/>
    <w:rsid w:val="006018E8"/>
    <w:rsid w:val="00602173"/>
    <w:rsid w:val="00602FC8"/>
    <w:rsid w:val="00603F26"/>
    <w:rsid w:val="00604878"/>
    <w:rsid w:val="006053A9"/>
    <w:rsid w:val="0060584D"/>
    <w:rsid w:val="00605895"/>
    <w:rsid w:val="0060594A"/>
    <w:rsid w:val="00605FFA"/>
    <w:rsid w:val="00607428"/>
    <w:rsid w:val="0060744D"/>
    <w:rsid w:val="006116A2"/>
    <w:rsid w:val="00611AAA"/>
    <w:rsid w:val="006131E0"/>
    <w:rsid w:val="006138DD"/>
    <w:rsid w:val="00614F6D"/>
    <w:rsid w:val="00615103"/>
    <w:rsid w:val="006152B5"/>
    <w:rsid w:val="00615B72"/>
    <w:rsid w:val="00615DC8"/>
    <w:rsid w:val="0061604E"/>
    <w:rsid w:val="006172FA"/>
    <w:rsid w:val="0061753C"/>
    <w:rsid w:val="00620457"/>
    <w:rsid w:val="00620AF1"/>
    <w:rsid w:val="0062102D"/>
    <w:rsid w:val="006213DF"/>
    <w:rsid w:val="0062142B"/>
    <w:rsid w:val="00621D96"/>
    <w:rsid w:val="00622824"/>
    <w:rsid w:val="00623964"/>
    <w:rsid w:val="00624104"/>
    <w:rsid w:val="00625BC3"/>
    <w:rsid w:val="00625FB1"/>
    <w:rsid w:val="006278C8"/>
    <w:rsid w:val="006279EA"/>
    <w:rsid w:val="00627A8B"/>
    <w:rsid w:val="00631759"/>
    <w:rsid w:val="00631E98"/>
    <w:rsid w:val="00632521"/>
    <w:rsid w:val="0063333C"/>
    <w:rsid w:val="00633DEE"/>
    <w:rsid w:val="00635594"/>
    <w:rsid w:val="00636387"/>
    <w:rsid w:val="00637CA2"/>
    <w:rsid w:val="00641886"/>
    <w:rsid w:val="0064298D"/>
    <w:rsid w:val="00642F05"/>
    <w:rsid w:val="0064326F"/>
    <w:rsid w:val="00643EE6"/>
    <w:rsid w:val="006441EF"/>
    <w:rsid w:val="0064428A"/>
    <w:rsid w:val="00644499"/>
    <w:rsid w:val="00644725"/>
    <w:rsid w:val="00644BD4"/>
    <w:rsid w:val="00645246"/>
    <w:rsid w:val="00645AD3"/>
    <w:rsid w:val="0064601A"/>
    <w:rsid w:val="00646D2A"/>
    <w:rsid w:val="00647926"/>
    <w:rsid w:val="00647BB0"/>
    <w:rsid w:val="00647DED"/>
    <w:rsid w:val="00650CAE"/>
    <w:rsid w:val="00652513"/>
    <w:rsid w:val="006529FE"/>
    <w:rsid w:val="00652BC1"/>
    <w:rsid w:val="00652E60"/>
    <w:rsid w:val="00656064"/>
    <w:rsid w:val="006560CC"/>
    <w:rsid w:val="00656202"/>
    <w:rsid w:val="006600BC"/>
    <w:rsid w:val="00660664"/>
    <w:rsid w:val="00660AF3"/>
    <w:rsid w:val="00660B1F"/>
    <w:rsid w:val="00660D4B"/>
    <w:rsid w:val="0066101C"/>
    <w:rsid w:val="0066189E"/>
    <w:rsid w:val="006619DC"/>
    <w:rsid w:val="00661A41"/>
    <w:rsid w:val="00662407"/>
    <w:rsid w:val="00662A37"/>
    <w:rsid w:val="00662DF1"/>
    <w:rsid w:val="00662F39"/>
    <w:rsid w:val="00662FEA"/>
    <w:rsid w:val="006642D3"/>
    <w:rsid w:val="006643C4"/>
    <w:rsid w:val="0066445F"/>
    <w:rsid w:val="00664B58"/>
    <w:rsid w:val="006654E2"/>
    <w:rsid w:val="006657D3"/>
    <w:rsid w:val="00666110"/>
    <w:rsid w:val="00667104"/>
    <w:rsid w:val="0066740C"/>
    <w:rsid w:val="00667FE6"/>
    <w:rsid w:val="0067072A"/>
    <w:rsid w:val="00670B05"/>
    <w:rsid w:val="00671F96"/>
    <w:rsid w:val="0067281F"/>
    <w:rsid w:val="00672937"/>
    <w:rsid w:val="00673A29"/>
    <w:rsid w:val="00673DA0"/>
    <w:rsid w:val="006745E1"/>
    <w:rsid w:val="00674F2C"/>
    <w:rsid w:val="0067500E"/>
    <w:rsid w:val="0067517A"/>
    <w:rsid w:val="006760C5"/>
    <w:rsid w:val="00676325"/>
    <w:rsid w:val="00676FB8"/>
    <w:rsid w:val="006779FF"/>
    <w:rsid w:val="00677BCF"/>
    <w:rsid w:val="00677E75"/>
    <w:rsid w:val="006804F9"/>
    <w:rsid w:val="006812F9"/>
    <w:rsid w:val="00682391"/>
    <w:rsid w:val="0068268E"/>
    <w:rsid w:val="00682827"/>
    <w:rsid w:val="00682A92"/>
    <w:rsid w:val="00683302"/>
    <w:rsid w:val="00684090"/>
    <w:rsid w:val="006848A3"/>
    <w:rsid w:val="006852A3"/>
    <w:rsid w:val="00686F60"/>
    <w:rsid w:val="00686FB8"/>
    <w:rsid w:val="00690E5F"/>
    <w:rsid w:val="0069161D"/>
    <w:rsid w:val="006917E9"/>
    <w:rsid w:val="00691B03"/>
    <w:rsid w:val="0069268C"/>
    <w:rsid w:val="00692A44"/>
    <w:rsid w:val="00692B19"/>
    <w:rsid w:val="0069325B"/>
    <w:rsid w:val="006932BB"/>
    <w:rsid w:val="006934F4"/>
    <w:rsid w:val="00693C02"/>
    <w:rsid w:val="0069491B"/>
    <w:rsid w:val="00694B08"/>
    <w:rsid w:val="00694B53"/>
    <w:rsid w:val="006956EA"/>
    <w:rsid w:val="00695D81"/>
    <w:rsid w:val="00695DFF"/>
    <w:rsid w:val="00695E06"/>
    <w:rsid w:val="00695EBF"/>
    <w:rsid w:val="006977B0"/>
    <w:rsid w:val="006A0060"/>
    <w:rsid w:val="006A144C"/>
    <w:rsid w:val="006A1973"/>
    <w:rsid w:val="006A1F14"/>
    <w:rsid w:val="006A2220"/>
    <w:rsid w:val="006A22EE"/>
    <w:rsid w:val="006A23C6"/>
    <w:rsid w:val="006A2C78"/>
    <w:rsid w:val="006A3758"/>
    <w:rsid w:val="006A37B8"/>
    <w:rsid w:val="006A412D"/>
    <w:rsid w:val="006A48E2"/>
    <w:rsid w:val="006A4D22"/>
    <w:rsid w:val="006A53CE"/>
    <w:rsid w:val="006A57AC"/>
    <w:rsid w:val="006A5854"/>
    <w:rsid w:val="006A7E0F"/>
    <w:rsid w:val="006B03F1"/>
    <w:rsid w:val="006B0598"/>
    <w:rsid w:val="006B17BD"/>
    <w:rsid w:val="006B20CD"/>
    <w:rsid w:val="006B2F71"/>
    <w:rsid w:val="006B324A"/>
    <w:rsid w:val="006B3453"/>
    <w:rsid w:val="006B3AB7"/>
    <w:rsid w:val="006B40B6"/>
    <w:rsid w:val="006B4657"/>
    <w:rsid w:val="006B4713"/>
    <w:rsid w:val="006B4DB4"/>
    <w:rsid w:val="006B5CEC"/>
    <w:rsid w:val="006B68F3"/>
    <w:rsid w:val="006B6DB2"/>
    <w:rsid w:val="006B73E2"/>
    <w:rsid w:val="006B7AD8"/>
    <w:rsid w:val="006C2049"/>
    <w:rsid w:val="006C2CFC"/>
    <w:rsid w:val="006C3140"/>
    <w:rsid w:val="006C33D2"/>
    <w:rsid w:val="006C33F9"/>
    <w:rsid w:val="006C37BC"/>
    <w:rsid w:val="006C3E8C"/>
    <w:rsid w:val="006C5AC4"/>
    <w:rsid w:val="006C5DCA"/>
    <w:rsid w:val="006C6168"/>
    <w:rsid w:val="006D09B3"/>
    <w:rsid w:val="006D0B6F"/>
    <w:rsid w:val="006D162F"/>
    <w:rsid w:val="006D19CD"/>
    <w:rsid w:val="006D1DAC"/>
    <w:rsid w:val="006D2204"/>
    <w:rsid w:val="006D2308"/>
    <w:rsid w:val="006D2495"/>
    <w:rsid w:val="006D3143"/>
    <w:rsid w:val="006D33D0"/>
    <w:rsid w:val="006D343C"/>
    <w:rsid w:val="006D4206"/>
    <w:rsid w:val="006D574E"/>
    <w:rsid w:val="006D5787"/>
    <w:rsid w:val="006D5BAC"/>
    <w:rsid w:val="006D61DE"/>
    <w:rsid w:val="006D6A37"/>
    <w:rsid w:val="006D6BD9"/>
    <w:rsid w:val="006D72FF"/>
    <w:rsid w:val="006D74D9"/>
    <w:rsid w:val="006D7729"/>
    <w:rsid w:val="006E00C9"/>
    <w:rsid w:val="006E027A"/>
    <w:rsid w:val="006E0499"/>
    <w:rsid w:val="006E0AA8"/>
    <w:rsid w:val="006E25F8"/>
    <w:rsid w:val="006E2731"/>
    <w:rsid w:val="006E2D5C"/>
    <w:rsid w:val="006E5580"/>
    <w:rsid w:val="006E670C"/>
    <w:rsid w:val="006E6CDB"/>
    <w:rsid w:val="006E7EB2"/>
    <w:rsid w:val="006F015F"/>
    <w:rsid w:val="006F0B8E"/>
    <w:rsid w:val="006F117D"/>
    <w:rsid w:val="006F1BB3"/>
    <w:rsid w:val="006F25FD"/>
    <w:rsid w:val="006F2CED"/>
    <w:rsid w:val="006F3995"/>
    <w:rsid w:val="006F3CA8"/>
    <w:rsid w:val="006F3F64"/>
    <w:rsid w:val="006F488D"/>
    <w:rsid w:val="006F4AA4"/>
    <w:rsid w:val="006F5D6D"/>
    <w:rsid w:val="006F6B18"/>
    <w:rsid w:val="006F6CC0"/>
    <w:rsid w:val="006F7398"/>
    <w:rsid w:val="006F748E"/>
    <w:rsid w:val="00700DCC"/>
    <w:rsid w:val="00702E3E"/>
    <w:rsid w:val="007036DB"/>
    <w:rsid w:val="007042B3"/>
    <w:rsid w:val="00704EB2"/>
    <w:rsid w:val="00705206"/>
    <w:rsid w:val="007052C4"/>
    <w:rsid w:val="00705688"/>
    <w:rsid w:val="00705793"/>
    <w:rsid w:val="00705C4C"/>
    <w:rsid w:val="00706889"/>
    <w:rsid w:val="00706C09"/>
    <w:rsid w:val="0070746C"/>
    <w:rsid w:val="007074D8"/>
    <w:rsid w:val="007105C5"/>
    <w:rsid w:val="00710C57"/>
    <w:rsid w:val="00710C8E"/>
    <w:rsid w:val="00710DD5"/>
    <w:rsid w:val="00710DF0"/>
    <w:rsid w:val="007113BF"/>
    <w:rsid w:val="007115C9"/>
    <w:rsid w:val="00711E2E"/>
    <w:rsid w:val="00711E6B"/>
    <w:rsid w:val="0071267A"/>
    <w:rsid w:val="00712DE1"/>
    <w:rsid w:val="00713111"/>
    <w:rsid w:val="0071366A"/>
    <w:rsid w:val="00714691"/>
    <w:rsid w:val="007146D5"/>
    <w:rsid w:val="00714B49"/>
    <w:rsid w:val="00717019"/>
    <w:rsid w:val="00717537"/>
    <w:rsid w:val="00717736"/>
    <w:rsid w:val="00717C9D"/>
    <w:rsid w:val="007202CD"/>
    <w:rsid w:val="0072086B"/>
    <w:rsid w:val="007212A6"/>
    <w:rsid w:val="00722FDF"/>
    <w:rsid w:val="0072305A"/>
    <w:rsid w:val="00723E63"/>
    <w:rsid w:val="007241E4"/>
    <w:rsid w:val="00724332"/>
    <w:rsid w:val="00724407"/>
    <w:rsid w:val="00724502"/>
    <w:rsid w:val="00724714"/>
    <w:rsid w:val="007250AD"/>
    <w:rsid w:val="00725439"/>
    <w:rsid w:val="00725E7D"/>
    <w:rsid w:val="00726099"/>
    <w:rsid w:val="00726397"/>
    <w:rsid w:val="00727AE7"/>
    <w:rsid w:val="0073036F"/>
    <w:rsid w:val="007319CC"/>
    <w:rsid w:val="00731A6B"/>
    <w:rsid w:val="00732A28"/>
    <w:rsid w:val="00732C7D"/>
    <w:rsid w:val="00733FB9"/>
    <w:rsid w:val="00734323"/>
    <w:rsid w:val="00735365"/>
    <w:rsid w:val="00735B2C"/>
    <w:rsid w:val="00736729"/>
    <w:rsid w:val="00737270"/>
    <w:rsid w:val="00737B49"/>
    <w:rsid w:val="007404F6"/>
    <w:rsid w:val="0074062F"/>
    <w:rsid w:val="0074090B"/>
    <w:rsid w:val="0074118B"/>
    <w:rsid w:val="00741D03"/>
    <w:rsid w:val="00741DD7"/>
    <w:rsid w:val="0074235D"/>
    <w:rsid w:val="007429F5"/>
    <w:rsid w:val="00742D64"/>
    <w:rsid w:val="00742F03"/>
    <w:rsid w:val="00743498"/>
    <w:rsid w:val="00743D0A"/>
    <w:rsid w:val="007449B0"/>
    <w:rsid w:val="00744B23"/>
    <w:rsid w:val="00745141"/>
    <w:rsid w:val="00745865"/>
    <w:rsid w:val="007469FD"/>
    <w:rsid w:val="00747115"/>
    <w:rsid w:val="007471CA"/>
    <w:rsid w:val="00747A65"/>
    <w:rsid w:val="00747BF8"/>
    <w:rsid w:val="00747E9A"/>
    <w:rsid w:val="0075056C"/>
    <w:rsid w:val="007509CB"/>
    <w:rsid w:val="0075162B"/>
    <w:rsid w:val="00751842"/>
    <w:rsid w:val="00751ACA"/>
    <w:rsid w:val="00751D84"/>
    <w:rsid w:val="00751D86"/>
    <w:rsid w:val="007543EE"/>
    <w:rsid w:val="00754C9E"/>
    <w:rsid w:val="00754FCE"/>
    <w:rsid w:val="0075527B"/>
    <w:rsid w:val="007557B8"/>
    <w:rsid w:val="0075666A"/>
    <w:rsid w:val="00756B4A"/>
    <w:rsid w:val="00757670"/>
    <w:rsid w:val="007576CE"/>
    <w:rsid w:val="007576D8"/>
    <w:rsid w:val="0076333D"/>
    <w:rsid w:val="00763D9C"/>
    <w:rsid w:val="00763E23"/>
    <w:rsid w:val="007652A7"/>
    <w:rsid w:val="00766D40"/>
    <w:rsid w:val="007671E6"/>
    <w:rsid w:val="00767A38"/>
    <w:rsid w:val="00770742"/>
    <w:rsid w:val="00770BEF"/>
    <w:rsid w:val="0077101B"/>
    <w:rsid w:val="00771B04"/>
    <w:rsid w:val="00771F5F"/>
    <w:rsid w:val="007733DC"/>
    <w:rsid w:val="0077349E"/>
    <w:rsid w:val="00773958"/>
    <w:rsid w:val="007742CF"/>
    <w:rsid w:val="00774888"/>
    <w:rsid w:val="00774ABF"/>
    <w:rsid w:val="007753F0"/>
    <w:rsid w:val="00776ACB"/>
    <w:rsid w:val="00780497"/>
    <w:rsid w:val="00781A3D"/>
    <w:rsid w:val="00781B2F"/>
    <w:rsid w:val="00781C93"/>
    <w:rsid w:val="007828F6"/>
    <w:rsid w:val="00782F3F"/>
    <w:rsid w:val="00783B9A"/>
    <w:rsid w:val="0078405A"/>
    <w:rsid w:val="00784A2B"/>
    <w:rsid w:val="007853AA"/>
    <w:rsid w:val="00787D75"/>
    <w:rsid w:val="00790555"/>
    <w:rsid w:val="007909AF"/>
    <w:rsid w:val="00791EAE"/>
    <w:rsid w:val="0079200A"/>
    <w:rsid w:val="00792A4C"/>
    <w:rsid w:val="00792EFC"/>
    <w:rsid w:val="00792FA4"/>
    <w:rsid w:val="00793387"/>
    <w:rsid w:val="00793617"/>
    <w:rsid w:val="00794405"/>
    <w:rsid w:val="00794C0E"/>
    <w:rsid w:val="00794C7D"/>
    <w:rsid w:val="00795549"/>
    <w:rsid w:val="00795C01"/>
    <w:rsid w:val="00795DD1"/>
    <w:rsid w:val="007970CE"/>
    <w:rsid w:val="00797FBA"/>
    <w:rsid w:val="007A0005"/>
    <w:rsid w:val="007A01ED"/>
    <w:rsid w:val="007A0BAF"/>
    <w:rsid w:val="007A0CF5"/>
    <w:rsid w:val="007A17AA"/>
    <w:rsid w:val="007A1B8F"/>
    <w:rsid w:val="007A2C66"/>
    <w:rsid w:val="007A33CE"/>
    <w:rsid w:val="007A42A9"/>
    <w:rsid w:val="007A509B"/>
    <w:rsid w:val="007A595B"/>
    <w:rsid w:val="007A5D16"/>
    <w:rsid w:val="007A655A"/>
    <w:rsid w:val="007A6720"/>
    <w:rsid w:val="007B0099"/>
    <w:rsid w:val="007B0250"/>
    <w:rsid w:val="007B0D37"/>
    <w:rsid w:val="007B0D65"/>
    <w:rsid w:val="007B14F5"/>
    <w:rsid w:val="007B30FC"/>
    <w:rsid w:val="007B37B5"/>
    <w:rsid w:val="007B381F"/>
    <w:rsid w:val="007B3D1F"/>
    <w:rsid w:val="007B3E53"/>
    <w:rsid w:val="007B4107"/>
    <w:rsid w:val="007B43E9"/>
    <w:rsid w:val="007B453F"/>
    <w:rsid w:val="007B4BE1"/>
    <w:rsid w:val="007B5298"/>
    <w:rsid w:val="007B53EF"/>
    <w:rsid w:val="007B596F"/>
    <w:rsid w:val="007B5AE1"/>
    <w:rsid w:val="007C11D1"/>
    <w:rsid w:val="007C1331"/>
    <w:rsid w:val="007C1646"/>
    <w:rsid w:val="007C27DE"/>
    <w:rsid w:val="007C382A"/>
    <w:rsid w:val="007C385F"/>
    <w:rsid w:val="007C3B3B"/>
    <w:rsid w:val="007C498F"/>
    <w:rsid w:val="007C4D7A"/>
    <w:rsid w:val="007C5120"/>
    <w:rsid w:val="007C55F2"/>
    <w:rsid w:val="007C6A95"/>
    <w:rsid w:val="007C7322"/>
    <w:rsid w:val="007C7981"/>
    <w:rsid w:val="007D09D9"/>
    <w:rsid w:val="007D0FB2"/>
    <w:rsid w:val="007D14CB"/>
    <w:rsid w:val="007D20DF"/>
    <w:rsid w:val="007D24E3"/>
    <w:rsid w:val="007D253D"/>
    <w:rsid w:val="007D2E71"/>
    <w:rsid w:val="007D2F5D"/>
    <w:rsid w:val="007D387B"/>
    <w:rsid w:val="007D3EFA"/>
    <w:rsid w:val="007D4283"/>
    <w:rsid w:val="007D4653"/>
    <w:rsid w:val="007D67F4"/>
    <w:rsid w:val="007D7808"/>
    <w:rsid w:val="007E11D9"/>
    <w:rsid w:val="007E1CB4"/>
    <w:rsid w:val="007E357E"/>
    <w:rsid w:val="007E43FC"/>
    <w:rsid w:val="007E451B"/>
    <w:rsid w:val="007E4C9E"/>
    <w:rsid w:val="007E5889"/>
    <w:rsid w:val="007E5AF3"/>
    <w:rsid w:val="007E5D37"/>
    <w:rsid w:val="007E5D62"/>
    <w:rsid w:val="007E5DEC"/>
    <w:rsid w:val="007E78FE"/>
    <w:rsid w:val="007E7DD3"/>
    <w:rsid w:val="007F0281"/>
    <w:rsid w:val="007F02B8"/>
    <w:rsid w:val="007F06D8"/>
    <w:rsid w:val="007F1BD3"/>
    <w:rsid w:val="007F1F56"/>
    <w:rsid w:val="007F30BC"/>
    <w:rsid w:val="007F449A"/>
    <w:rsid w:val="007F4728"/>
    <w:rsid w:val="007F49BE"/>
    <w:rsid w:val="007F4BAD"/>
    <w:rsid w:val="007F58EC"/>
    <w:rsid w:val="007F5F4F"/>
    <w:rsid w:val="007F6006"/>
    <w:rsid w:val="007F66A9"/>
    <w:rsid w:val="007F71A9"/>
    <w:rsid w:val="007F7559"/>
    <w:rsid w:val="007F7603"/>
    <w:rsid w:val="007F7606"/>
    <w:rsid w:val="007F767B"/>
    <w:rsid w:val="007F76A1"/>
    <w:rsid w:val="007F783E"/>
    <w:rsid w:val="00800EAF"/>
    <w:rsid w:val="008015EA"/>
    <w:rsid w:val="008027D6"/>
    <w:rsid w:val="00802AA5"/>
    <w:rsid w:val="008033C6"/>
    <w:rsid w:val="00805A37"/>
    <w:rsid w:val="00805FBC"/>
    <w:rsid w:val="008077AF"/>
    <w:rsid w:val="008111FE"/>
    <w:rsid w:val="00811EBF"/>
    <w:rsid w:val="008123C7"/>
    <w:rsid w:val="008125FF"/>
    <w:rsid w:val="00812F69"/>
    <w:rsid w:val="00813DD1"/>
    <w:rsid w:val="00813F06"/>
    <w:rsid w:val="00814C11"/>
    <w:rsid w:val="0081644F"/>
    <w:rsid w:val="008168DD"/>
    <w:rsid w:val="00816954"/>
    <w:rsid w:val="00817016"/>
    <w:rsid w:val="008173FA"/>
    <w:rsid w:val="008178B8"/>
    <w:rsid w:val="00817BE6"/>
    <w:rsid w:val="00817CA2"/>
    <w:rsid w:val="00820C76"/>
    <w:rsid w:val="00821C20"/>
    <w:rsid w:val="008229D4"/>
    <w:rsid w:val="00823656"/>
    <w:rsid w:val="008242D3"/>
    <w:rsid w:val="00824D60"/>
    <w:rsid w:val="00824E1B"/>
    <w:rsid w:val="00824FF9"/>
    <w:rsid w:val="00826DEF"/>
    <w:rsid w:val="00827E9E"/>
    <w:rsid w:val="0083068F"/>
    <w:rsid w:val="00830B02"/>
    <w:rsid w:val="00830C01"/>
    <w:rsid w:val="008313F3"/>
    <w:rsid w:val="00831BC6"/>
    <w:rsid w:val="00831CA7"/>
    <w:rsid w:val="008330AD"/>
    <w:rsid w:val="0083348A"/>
    <w:rsid w:val="008339E1"/>
    <w:rsid w:val="00833D10"/>
    <w:rsid w:val="008349D2"/>
    <w:rsid w:val="00834C61"/>
    <w:rsid w:val="00834C97"/>
    <w:rsid w:val="00834FCA"/>
    <w:rsid w:val="00835228"/>
    <w:rsid w:val="00835994"/>
    <w:rsid w:val="00836028"/>
    <w:rsid w:val="008368AB"/>
    <w:rsid w:val="00836ADE"/>
    <w:rsid w:val="00837256"/>
    <w:rsid w:val="0083752F"/>
    <w:rsid w:val="008378C9"/>
    <w:rsid w:val="008400F0"/>
    <w:rsid w:val="0084159A"/>
    <w:rsid w:val="00842CCE"/>
    <w:rsid w:val="00842EBD"/>
    <w:rsid w:val="00843746"/>
    <w:rsid w:val="00843D49"/>
    <w:rsid w:val="0084489B"/>
    <w:rsid w:val="008449FA"/>
    <w:rsid w:val="0084572B"/>
    <w:rsid w:val="00845C50"/>
    <w:rsid w:val="00846195"/>
    <w:rsid w:val="008477C0"/>
    <w:rsid w:val="00850E6C"/>
    <w:rsid w:val="008518C6"/>
    <w:rsid w:val="00851BB4"/>
    <w:rsid w:val="008522AB"/>
    <w:rsid w:val="00852959"/>
    <w:rsid w:val="00852BC3"/>
    <w:rsid w:val="00853090"/>
    <w:rsid w:val="008530C2"/>
    <w:rsid w:val="00853A58"/>
    <w:rsid w:val="00853BCE"/>
    <w:rsid w:val="00854B3C"/>
    <w:rsid w:val="00855042"/>
    <w:rsid w:val="00855C13"/>
    <w:rsid w:val="00855CBE"/>
    <w:rsid w:val="00856AAA"/>
    <w:rsid w:val="00856E7E"/>
    <w:rsid w:val="008609EE"/>
    <w:rsid w:val="00860B1E"/>
    <w:rsid w:val="0086177B"/>
    <w:rsid w:val="00861A0D"/>
    <w:rsid w:val="00862335"/>
    <w:rsid w:val="0086238C"/>
    <w:rsid w:val="008627EC"/>
    <w:rsid w:val="00864145"/>
    <w:rsid w:val="0086436A"/>
    <w:rsid w:val="00864A0E"/>
    <w:rsid w:val="00864EFD"/>
    <w:rsid w:val="0086534E"/>
    <w:rsid w:val="00865457"/>
    <w:rsid w:val="00865E27"/>
    <w:rsid w:val="00865F7C"/>
    <w:rsid w:val="00866833"/>
    <w:rsid w:val="00866F21"/>
    <w:rsid w:val="008670FC"/>
    <w:rsid w:val="008676EE"/>
    <w:rsid w:val="00867983"/>
    <w:rsid w:val="00867B89"/>
    <w:rsid w:val="00870288"/>
    <w:rsid w:val="00870DAF"/>
    <w:rsid w:val="008713F8"/>
    <w:rsid w:val="0087141A"/>
    <w:rsid w:val="00871524"/>
    <w:rsid w:val="00871ACD"/>
    <w:rsid w:val="00871B4C"/>
    <w:rsid w:val="008727FE"/>
    <w:rsid w:val="00872F32"/>
    <w:rsid w:val="00873589"/>
    <w:rsid w:val="0087428A"/>
    <w:rsid w:val="00876AD6"/>
    <w:rsid w:val="00880255"/>
    <w:rsid w:val="008802DB"/>
    <w:rsid w:val="00881F0E"/>
    <w:rsid w:val="00882030"/>
    <w:rsid w:val="00884561"/>
    <w:rsid w:val="00885435"/>
    <w:rsid w:val="008866C5"/>
    <w:rsid w:val="00886B30"/>
    <w:rsid w:val="00886EAD"/>
    <w:rsid w:val="008877B9"/>
    <w:rsid w:val="00887BB1"/>
    <w:rsid w:val="00887FBF"/>
    <w:rsid w:val="0089077D"/>
    <w:rsid w:val="008907DE"/>
    <w:rsid w:val="008908CB"/>
    <w:rsid w:val="008910F4"/>
    <w:rsid w:val="0089152F"/>
    <w:rsid w:val="008919D8"/>
    <w:rsid w:val="008949D8"/>
    <w:rsid w:val="00895CF3"/>
    <w:rsid w:val="0089697D"/>
    <w:rsid w:val="00897263"/>
    <w:rsid w:val="008A03F5"/>
    <w:rsid w:val="008A124C"/>
    <w:rsid w:val="008A161D"/>
    <w:rsid w:val="008A3420"/>
    <w:rsid w:val="008A3C3B"/>
    <w:rsid w:val="008A3E63"/>
    <w:rsid w:val="008A42D9"/>
    <w:rsid w:val="008A5AE2"/>
    <w:rsid w:val="008A5F5C"/>
    <w:rsid w:val="008A62BE"/>
    <w:rsid w:val="008A6BE8"/>
    <w:rsid w:val="008A760C"/>
    <w:rsid w:val="008A7830"/>
    <w:rsid w:val="008A78BA"/>
    <w:rsid w:val="008A7DDA"/>
    <w:rsid w:val="008B07A5"/>
    <w:rsid w:val="008B08BE"/>
    <w:rsid w:val="008B15DB"/>
    <w:rsid w:val="008B182E"/>
    <w:rsid w:val="008B1EDB"/>
    <w:rsid w:val="008B23F8"/>
    <w:rsid w:val="008B2CB5"/>
    <w:rsid w:val="008B2D84"/>
    <w:rsid w:val="008B361D"/>
    <w:rsid w:val="008B37B6"/>
    <w:rsid w:val="008B5088"/>
    <w:rsid w:val="008B523B"/>
    <w:rsid w:val="008B5D17"/>
    <w:rsid w:val="008B5E1B"/>
    <w:rsid w:val="008B5E47"/>
    <w:rsid w:val="008B60D8"/>
    <w:rsid w:val="008B703E"/>
    <w:rsid w:val="008B7736"/>
    <w:rsid w:val="008C04F8"/>
    <w:rsid w:val="008C0971"/>
    <w:rsid w:val="008C252C"/>
    <w:rsid w:val="008C2889"/>
    <w:rsid w:val="008C3187"/>
    <w:rsid w:val="008C3281"/>
    <w:rsid w:val="008C3554"/>
    <w:rsid w:val="008C393E"/>
    <w:rsid w:val="008C4EA3"/>
    <w:rsid w:val="008C5A8F"/>
    <w:rsid w:val="008C673F"/>
    <w:rsid w:val="008C72C5"/>
    <w:rsid w:val="008D01FB"/>
    <w:rsid w:val="008D06E2"/>
    <w:rsid w:val="008D1353"/>
    <w:rsid w:val="008D1663"/>
    <w:rsid w:val="008D169C"/>
    <w:rsid w:val="008D20B4"/>
    <w:rsid w:val="008D2C13"/>
    <w:rsid w:val="008D2D0C"/>
    <w:rsid w:val="008D2E35"/>
    <w:rsid w:val="008D300F"/>
    <w:rsid w:val="008D31E2"/>
    <w:rsid w:val="008D4B00"/>
    <w:rsid w:val="008D4ECA"/>
    <w:rsid w:val="008D64AA"/>
    <w:rsid w:val="008D660A"/>
    <w:rsid w:val="008D7091"/>
    <w:rsid w:val="008D7CD7"/>
    <w:rsid w:val="008E0453"/>
    <w:rsid w:val="008E04BB"/>
    <w:rsid w:val="008E09A4"/>
    <w:rsid w:val="008E11AF"/>
    <w:rsid w:val="008E1A0B"/>
    <w:rsid w:val="008E1D45"/>
    <w:rsid w:val="008E289B"/>
    <w:rsid w:val="008E321F"/>
    <w:rsid w:val="008E37A2"/>
    <w:rsid w:val="008E43E3"/>
    <w:rsid w:val="008E43EB"/>
    <w:rsid w:val="008E48FC"/>
    <w:rsid w:val="008E5009"/>
    <w:rsid w:val="008E62A1"/>
    <w:rsid w:val="008E64EC"/>
    <w:rsid w:val="008E6D55"/>
    <w:rsid w:val="008E7A5D"/>
    <w:rsid w:val="008F0F59"/>
    <w:rsid w:val="008F11E4"/>
    <w:rsid w:val="008F19CF"/>
    <w:rsid w:val="008F2C1B"/>
    <w:rsid w:val="008F5299"/>
    <w:rsid w:val="008F548C"/>
    <w:rsid w:val="008F6BD9"/>
    <w:rsid w:val="008F7295"/>
    <w:rsid w:val="008F76E2"/>
    <w:rsid w:val="008F7951"/>
    <w:rsid w:val="00900050"/>
    <w:rsid w:val="009008D2"/>
    <w:rsid w:val="0090093B"/>
    <w:rsid w:val="00900CA0"/>
    <w:rsid w:val="00901073"/>
    <w:rsid w:val="009013CD"/>
    <w:rsid w:val="0090332B"/>
    <w:rsid w:val="0090339B"/>
    <w:rsid w:val="009034EF"/>
    <w:rsid w:val="009035A4"/>
    <w:rsid w:val="00903C25"/>
    <w:rsid w:val="00903F5E"/>
    <w:rsid w:val="009054C1"/>
    <w:rsid w:val="00905BDE"/>
    <w:rsid w:val="009062F5"/>
    <w:rsid w:val="0090689A"/>
    <w:rsid w:val="009072B4"/>
    <w:rsid w:val="009109B1"/>
    <w:rsid w:val="00911025"/>
    <w:rsid w:val="00911889"/>
    <w:rsid w:val="00912B41"/>
    <w:rsid w:val="00912CAC"/>
    <w:rsid w:val="00913BE9"/>
    <w:rsid w:val="00915059"/>
    <w:rsid w:val="00915195"/>
    <w:rsid w:val="00915A7C"/>
    <w:rsid w:val="00915E71"/>
    <w:rsid w:val="009166CC"/>
    <w:rsid w:val="00917526"/>
    <w:rsid w:val="00917998"/>
    <w:rsid w:val="00920BF7"/>
    <w:rsid w:val="00920D57"/>
    <w:rsid w:val="0092138D"/>
    <w:rsid w:val="009216D7"/>
    <w:rsid w:val="009217BF"/>
    <w:rsid w:val="00922812"/>
    <w:rsid w:val="009231EF"/>
    <w:rsid w:val="009241DA"/>
    <w:rsid w:val="0092445A"/>
    <w:rsid w:val="0092445F"/>
    <w:rsid w:val="00924A8D"/>
    <w:rsid w:val="00925565"/>
    <w:rsid w:val="009260DD"/>
    <w:rsid w:val="009263F4"/>
    <w:rsid w:val="0092762D"/>
    <w:rsid w:val="00931026"/>
    <w:rsid w:val="00931120"/>
    <w:rsid w:val="00932228"/>
    <w:rsid w:val="0093278B"/>
    <w:rsid w:val="00932C56"/>
    <w:rsid w:val="00932EA9"/>
    <w:rsid w:val="009352FE"/>
    <w:rsid w:val="00935697"/>
    <w:rsid w:val="009361E2"/>
    <w:rsid w:val="00936461"/>
    <w:rsid w:val="00936B1C"/>
    <w:rsid w:val="0094003D"/>
    <w:rsid w:val="009401B7"/>
    <w:rsid w:val="00940B1A"/>
    <w:rsid w:val="0094197E"/>
    <w:rsid w:val="00941B60"/>
    <w:rsid w:val="00943648"/>
    <w:rsid w:val="00943D10"/>
    <w:rsid w:val="00944C47"/>
    <w:rsid w:val="00945069"/>
    <w:rsid w:val="009459A5"/>
    <w:rsid w:val="00946164"/>
    <w:rsid w:val="009466D7"/>
    <w:rsid w:val="00946FE6"/>
    <w:rsid w:val="00947DE0"/>
    <w:rsid w:val="00950086"/>
    <w:rsid w:val="009504AA"/>
    <w:rsid w:val="00950525"/>
    <w:rsid w:val="00950D48"/>
    <w:rsid w:val="00950F6C"/>
    <w:rsid w:val="009513EF"/>
    <w:rsid w:val="00951601"/>
    <w:rsid w:val="00952D6A"/>
    <w:rsid w:val="0095302C"/>
    <w:rsid w:val="0095385B"/>
    <w:rsid w:val="00953BA2"/>
    <w:rsid w:val="0095412F"/>
    <w:rsid w:val="00954414"/>
    <w:rsid w:val="00954FAA"/>
    <w:rsid w:val="009557A9"/>
    <w:rsid w:val="009559FB"/>
    <w:rsid w:val="00955B0E"/>
    <w:rsid w:val="00956403"/>
    <w:rsid w:val="00956BE5"/>
    <w:rsid w:val="00956DEC"/>
    <w:rsid w:val="0095760E"/>
    <w:rsid w:val="00961092"/>
    <w:rsid w:val="00961149"/>
    <w:rsid w:val="00961446"/>
    <w:rsid w:val="0096153A"/>
    <w:rsid w:val="0096252F"/>
    <w:rsid w:val="00962A53"/>
    <w:rsid w:val="00963435"/>
    <w:rsid w:val="009634D7"/>
    <w:rsid w:val="00965679"/>
    <w:rsid w:val="0096589E"/>
    <w:rsid w:val="00966DF4"/>
    <w:rsid w:val="0096720F"/>
    <w:rsid w:val="0096748F"/>
    <w:rsid w:val="009709CD"/>
    <w:rsid w:val="009709D4"/>
    <w:rsid w:val="00970FE5"/>
    <w:rsid w:val="009720A2"/>
    <w:rsid w:val="0097225E"/>
    <w:rsid w:val="009722C8"/>
    <w:rsid w:val="009747E0"/>
    <w:rsid w:val="00974889"/>
    <w:rsid w:val="009749CF"/>
    <w:rsid w:val="00974FB5"/>
    <w:rsid w:val="00975F02"/>
    <w:rsid w:val="00977245"/>
    <w:rsid w:val="0097757F"/>
    <w:rsid w:val="00977862"/>
    <w:rsid w:val="009804F2"/>
    <w:rsid w:val="009815AF"/>
    <w:rsid w:val="00981D99"/>
    <w:rsid w:val="00981F40"/>
    <w:rsid w:val="00981FFA"/>
    <w:rsid w:val="0098244F"/>
    <w:rsid w:val="00982E26"/>
    <w:rsid w:val="00982F8E"/>
    <w:rsid w:val="0098302C"/>
    <w:rsid w:val="00985609"/>
    <w:rsid w:val="0098576F"/>
    <w:rsid w:val="0098595B"/>
    <w:rsid w:val="009869C5"/>
    <w:rsid w:val="00987BEF"/>
    <w:rsid w:val="00987ED1"/>
    <w:rsid w:val="00991614"/>
    <w:rsid w:val="009927CC"/>
    <w:rsid w:val="009933FB"/>
    <w:rsid w:val="00993F5D"/>
    <w:rsid w:val="00994ADE"/>
    <w:rsid w:val="00995879"/>
    <w:rsid w:val="00995EBA"/>
    <w:rsid w:val="00996A97"/>
    <w:rsid w:val="00996AF3"/>
    <w:rsid w:val="009A0088"/>
    <w:rsid w:val="009A02BB"/>
    <w:rsid w:val="009A0955"/>
    <w:rsid w:val="009A197A"/>
    <w:rsid w:val="009A23B5"/>
    <w:rsid w:val="009A2EBC"/>
    <w:rsid w:val="009A2FEE"/>
    <w:rsid w:val="009A36B2"/>
    <w:rsid w:val="009A3DB9"/>
    <w:rsid w:val="009A515C"/>
    <w:rsid w:val="009A5D76"/>
    <w:rsid w:val="009A7681"/>
    <w:rsid w:val="009A77D0"/>
    <w:rsid w:val="009B0886"/>
    <w:rsid w:val="009B0A37"/>
    <w:rsid w:val="009B0AC1"/>
    <w:rsid w:val="009B0C41"/>
    <w:rsid w:val="009B0E21"/>
    <w:rsid w:val="009B1AFD"/>
    <w:rsid w:val="009B2704"/>
    <w:rsid w:val="009B295C"/>
    <w:rsid w:val="009B353F"/>
    <w:rsid w:val="009B38D5"/>
    <w:rsid w:val="009B3F56"/>
    <w:rsid w:val="009B416A"/>
    <w:rsid w:val="009B494B"/>
    <w:rsid w:val="009B618D"/>
    <w:rsid w:val="009B6288"/>
    <w:rsid w:val="009B6AF5"/>
    <w:rsid w:val="009B6DBA"/>
    <w:rsid w:val="009C02F7"/>
    <w:rsid w:val="009C08CD"/>
    <w:rsid w:val="009C142E"/>
    <w:rsid w:val="009C16B6"/>
    <w:rsid w:val="009C28BB"/>
    <w:rsid w:val="009C29BB"/>
    <w:rsid w:val="009C323A"/>
    <w:rsid w:val="009C3D09"/>
    <w:rsid w:val="009C3F22"/>
    <w:rsid w:val="009C414A"/>
    <w:rsid w:val="009C5C62"/>
    <w:rsid w:val="009C635B"/>
    <w:rsid w:val="009C7B26"/>
    <w:rsid w:val="009C7EC1"/>
    <w:rsid w:val="009D0DB6"/>
    <w:rsid w:val="009D2CAF"/>
    <w:rsid w:val="009D3E26"/>
    <w:rsid w:val="009D7BD4"/>
    <w:rsid w:val="009D7CF7"/>
    <w:rsid w:val="009E04AE"/>
    <w:rsid w:val="009E06AF"/>
    <w:rsid w:val="009E14F0"/>
    <w:rsid w:val="009E1D42"/>
    <w:rsid w:val="009E1D55"/>
    <w:rsid w:val="009E24E9"/>
    <w:rsid w:val="009E3E7D"/>
    <w:rsid w:val="009E52FA"/>
    <w:rsid w:val="009E5526"/>
    <w:rsid w:val="009E55E7"/>
    <w:rsid w:val="009E584D"/>
    <w:rsid w:val="009E5C02"/>
    <w:rsid w:val="009E6256"/>
    <w:rsid w:val="009E686C"/>
    <w:rsid w:val="009E6AA4"/>
    <w:rsid w:val="009E6C29"/>
    <w:rsid w:val="009E76AF"/>
    <w:rsid w:val="009E7B03"/>
    <w:rsid w:val="009F0BA6"/>
    <w:rsid w:val="009F0FE0"/>
    <w:rsid w:val="009F1286"/>
    <w:rsid w:val="009F2334"/>
    <w:rsid w:val="009F28DB"/>
    <w:rsid w:val="009F2E40"/>
    <w:rsid w:val="009F2FFF"/>
    <w:rsid w:val="009F3012"/>
    <w:rsid w:val="009F364B"/>
    <w:rsid w:val="009F3A25"/>
    <w:rsid w:val="009F3CBA"/>
    <w:rsid w:val="009F3D16"/>
    <w:rsid w:val="009F4141"/>
    <w:rsid w:val="009F4230"/>
    <w:rsid w:val="009F4D3D"/>
    <w:rsid w:val="009F51ED"/>
    <w:rsid w:val="009F581C"/>
    <w:rsid w:val="009F5AEB"/>
    <w:rsid w:val="009F5C4B"/>
    <w:rsid w:val="009F62CA"/>
    <w:rsid w:val="009F636E"/>
    <w:rsid w:val="009F6B4F"/>
    <w:rsid w:val="009F6BB1"/>
    <w:rsid w:val="009F747C"/>
    <w:rsid w:val="009F74FF"/>
    <w:rsid w:val="00A002D9"/>
    <w:rsid w:val="00A00F31"/>
    <w:rsid w:val="00A01890"/>
    <w:rsid w:val="00A04CEB"/>
    <w:rsid w:val="00A04E21"/>
    <w:rsid w:val="00A04EBB"/>
    <w:rsid w:val="00A05AA9"/>
    <w:rsid w:val="00A073B5"/>
    <w:rsid w:val="00A10A61"/>
    <w:rsid w:val="00A10AE9"/>
    <w:rsid w:val="00A10CBF"/>
    <w:rsid w:val="00A119D7"/>
    <w:rsid w:val="00A124DF"/>
    <w:rsid w:val="00A14A08"/>
    <w:rsid w:val="00A15483"/>
    <w:rsid w:val="00A15CC1"/>
    <w:rsid w:val="00A16004"/>
    <w:rsid w:val="00A166F0"/>
    <w:rsid w:val="00A1788A"/>
    <w:rsid w:val="00A17B5C"/>
    <w:rsid w:val="00A217C3"/>
    <w:rsid w:val="00A231BE"/>
    <w:rsid w:val="00A23F8B"/>
    <w:rsid w:val="00A24D5D"/>
    <w:rsid w:val="00A25644"/>
    <w:rsid w:val="00A263BF"/>
    <w:rsid w:val="00A267FA"/>
    <w:rsid w:val="00A270FD"/>
    <w:rsid w:val="00A278CD"/>
    <w:rsid w:val="00A27C01"/>
    <w:rsid w:val="00A301FB"/>
    <w:rsid w:val="00A3072B"/>
    <w:rsid w:val="00A3085C"/>
    <w:rsid w:val="00A3106C"/>
    <w:rsid w:val="00A32775"/>
    <w:rsid w:val="00A32B13"/>
    <w:rsid w:val="00A331AC"/>
    <w:rsid w:val="00A3408F"/>
    <w:rsid w:val="00A3473A"/>
    <w:rsid w:val="00A35449"/>
    <w:rsid w:val="00A35465"/>
    <w:rsid w:val="00A36263"/>
    <w:rsid w:val="00A364D6"/>
    <w:rsid w:val="00A400F1"/>
    <w:rsid w:val="00A40AEE"/>
    <w:rsid w:val="00A41572"/>
    <w:rsid w:val="00A41B8F"/>
    <w:rsid w:val="00A4227D"/>
    <w:rsid w:val="00A4243B"/>
    <w:rsid w:val="00A424F8"/>
    <w:rsid w:val="00A42A8E"/>
    <w:rsid w:val="00A42AA3"/>
    <w:rsid w:val="00A42F1B"/>
    <w:rsid w:val="00A4399B"/>
    <w:rsid w:val="00A4406E"/>
    <w:rsid w:val="00A4413C"/>
    <w:rsid w:val="00A443F8"/>
    <w:rsid w:val="00A44549"/>
    <w:rsid w:val="00A44AB6"/>
    <w:rsid w:val="00A44BC2"/>
    <w:rsid w:val="00A44CFF"/>
    <w:rsid w:val="00A45077"/>
    <w:rsid w:val="00A45E4C"/>
    <w:rsid w:val="00A4602F"/>
    <w:rsid w:val="00A51100"/>
    <w:rsid w:val="00A519C5"/>
    <w:rsid w:val="00A51E51"/>
    <w:rsid w:val="00A51E69"/>
    <w:rsid w:val="00A5215F"/>
    <w:rsid w:val="00A52176"/>
    <w:rsid w:val="00A521D0"/>
    <w:rsid w:val="00A5255D"/>
    <w:rsid w:val="00A5307D"/>
    <w:rsid w:val="00A53CE9"/>
    <w:rsid w:val="00A53FDB"/>
    <w:rsid w:val="00A545DF"/>
    <w:rsid w:val="00A55550"/>
    <w:rsid w:val="00A55711"/>
    <w:rsid w:val="00A55B97"/>
    <w:rsid w:val="00A560F7"/>
    <w:rsid w:val="00A564B0"/>
    <w:rsid w:val="00A565F8"/>
    <w:rsid w:val="00A56869"/>
    <w:rsid w:val="00A56A99"/>
    <w:rsid w:val="00A57A9C"/>
    <w:rsid w:val="00A57C8B"/>
    <w:rsid w:val="00A603F4"/>
    <w:rsid w:val="00A61812"/>
    <w:rsid w:val="00A61AA7"/>
    <w:rsid w:val="00A61D4D"/>
    <w:rsid w:val="00A6201B"/>
    <w:rsid w:val="00A629DC"/>
    <w:rsid w:val="00A64C74"/>
    <w:rsid w:val="00A64CD7"/>
    <w:rsid w:val="00A64E1B"/>
    <w:rsid w:val="00A6596F"/>
    <w:rsid w:val="00A66623"/>
    <w:rsid w:val="00A67553"/>
    <w:rsid w:val="00A67F22"/>
    <w:rsid w:val="00A70320"/>
    <w:rsid w:val="00A7061E"/>
    <w:rsid w:val="00A710AA"/>
    <w:rsid w:val="00A713A1"/>
    <w:rsid w:val="00A718F1"/>
    <w:rsid w:val="00A71F4C"/>
    <w:rsid w:val="00A72106"/>
    <w:rsid w:val="00A72179"/>
    <w:rsid w:val="00A724AB"/>
    <w:rsid w:val="00A725DC"/>
    <w:rsid w:val="00A72814"/>
    <w:rsid w:val="00A72A02"/>
    <w:rsid w:val="00A734ED"/>
    <w:rsid w:val="00A73825"/>
    <w:rsid w:val="00A741AF"/>
    <w:rsid w:val="00A744FB"/>
    <w:rsid w:val="00A74934"/>
    <w:rsid w:val="00A74DFD"/>
    <w:rsid w:val="00A7562B"/>
    <w:rsid w:val="00A75CDF"/>
    <w:rsid w:val="00A76B56"/>
    <w:rsid w:val="00A7763D"/>
    <w:rsid w:val="00A77AF8"/>
    <w:rsid w:val="00A8045C"/>
    <w:rsid w:val="00A80EF7"/>
    <w:rsid w:val="00A8113F"/>
    <w:rsid w:val="00A818B2"/>
    <w:rsid w:val="00A81EF0"/>
    <w:rsid w:val="00A82EAE"/>
    <w:rsid w:val="00A831A4"/>
    <w:rsid w:val="00A84196"/>
    <w:rsid w:val="00A85288"/>
    <w:rsid w:val="00A85C0D"/>
    <w:rsid w:val="00A867AC"/>
    <w:rsid w:val="00A86C3E"/>
    <w:rsid w:val="00A8712C"/>
    <w:rsid w:val="00A87B16"/>
    <w:rsid w:val="00A91A57"/>
    <w:rsid w:val="00A91C09"/>
    <w:rsid w:val="00A91CCD"/>
    <w:rsid w:val="00A92264"/>
    <w:rsid w:val="00A925A9"/>
    <w:rsid w:val="00A92B09"/>
    <w:rsid w:val="00A92B3D"/>
    <w:rsid w:val="00A932EC"/>
    <w:rsid w:val="00A94CF4"/>
    <w:rsid w:val="00A95384"/>
    <w:rsid w:val="00A9679D"/>
    <w:rsid w:val="00AA06BF"/>
    <w:rsid w:val="00AA1B0A"/>
    <w:rsid w:val="00AA2F00"/>
    <w:rsid w:val="00AA3CCD"/>
    <w:rsid w:val="00AA3EB2"/>
    <w:rsid w:val="00AA4AE9"/>
    <w:rsid w:val="00AA53A8"/>
    <w:rsid w:val="00AA5D1A"/>
    <w:rsid w:val="00AA7A6B"/>
    <w:rsid w:val="00AA7D69"/>
    <w:rsid w:val="00AA7DD1"/>
    <w:rsid w:val="00AB0048"/>
    <w:rsid w:val="00AB04F6"/>
    <w:rsid w:val="00AB0780"/>
    <w:rsid w:val="00AB0869"/>
    <w:rsid w:val="00AB08F6"/>
    <w:rsid w:val="00AB113A"/>
    <w:rsid w:val="00AB1384"/>
    <w:rsid w:val="00AB15FC"/>
    <w:rsid w:val="00AB3701"/>
    <w:rsid w:val="00AB3A66"/>
    <w:rsid w:val="00AB3DB6"/>
    <w:rsid w:val="00AB4D67"/>
    <w:rsid w:val="00AB5418"/>
    <w:rsid w:val="00AB6755"/>
    <w:rsid w:val="00AC1497"/>
    <w:rsid w:val="00AC17DC"/>
    <w:rsid w:val="00AC1ABE"/>
    <w:rsid w:val="00AC240F"/>
    <w:rsid w:val="00AC2599"/>
    <w:rsid w:val="00AC3583"/>
    <w:rsid w:val="00AC3A9D"/>
    <w:rsid w:val="00AC43A9"/>
    <w:rsid w:val="00AC43E6"/>
    <w:rsid w:val="00AC4B65"/>
    <w:rsid w:val="00AC4E5E"/>
    <w:rsid w:val="00AC6B90"/>
    <w:rsid w:val="00AC6BFC"/>
    <w:rsid w:val="00AD009F"/>
    <w:rsid w:val="00AD05C4"/>
    <w:rsid w:val="00AD0ACD"/>
    <w:rsid w:val="00AD1742"/>
    <w:rsid w:val="00AD259E"/>
    <w:rsid w:val="00AD34DC"/>
    <w:rsid w:val="00AD4C3B"/>
    <w:rsid w:val="00AD4E5A"/>
    <w:rsid w:val="00AD5EFD"/>
    <w:rsid w:val="00AD6E9D"/>
    <w:rsid w:val="00AD7B1B"/>
    <w:rsid w:val="00AE05CC"/>
    <w:rsid w:val="00AE0C64"/>
    <w:rsid w:val="00AE0EB9"/>
    <w:rsid w:val="00AE1370"/>
    <w:rsid w:val="00AE250D"/>
    <w:rsid w:val="00AE2F5F"/>
    <w:rsid w:val="00AE34A2"/>
    <w:rsid w:val="00AE425E"/>
    <w:rsid w:val="00AE4CDB"/>
    <w:rsid w:val="00AE5D76"/>
    <w:rsid w:val="00AE62C2"/>
    <w:rsid w:val="00AE6C24"/>
    <w:rsid w:val="00AF019C"/>
    <w:rsid w:val="00AF13EB"/>
    <w:rsid w:val="00AF147B"/>
    <w:rsid w:val="00AF1867"/>
    <w:rsid w:val="00AF1CD0"/>
    <w:rsid w:val="00AF1DD4"/>
    <w:rsid w:val="00AF1DEE"/>
    <w:rsid w:val="00AF26E7"/>
    <w:rsid w:val="00AF2716"/>
    <w:rsid w:val="00AF2D71"/>
    <w:rsid w:val="00AF3053"/>
    <w:rsid w:val="00AF34E0"/>
    <w:rsid w:val="00AF36E4"/>
    <w:rsid w:val="00AF3B0C"/>
    <w:rsid w:val="00AF4710"/>
    <w:rsid w:val="00AF4F47"/>
    <w:rsid w:val="00AF629B"/>
    <w:rsid w:val="00AF656F"/>
    <w:rsid w:val="00AF6D86"/>
    <w:rsid w:val="00AF73F9"/>
    <w:rsid w:val="00AF7C11"/>
    <w:rsid w:val="00AF7D63"/>
    <w:rsid w:val="00B00F91"/>
    <w:rsid w:val="00B00FC6"/>
    <w:rsid w:val="00B02AC4"/>
    <w:rsid w:val="00B02F75"/>
    <w:rsid w:val="00B038EA"/>
    <w:rsid w:val="00B039D3"/>
    <w:rsid w:val="00B04F8B"/>
    <w:rsid w:val="00B0537A"/>
    <w:rsid w:val="00B06E6D"/>
    <w:rsid w:val="00B071A8"/>
    <w:rsid w:val="00B10A6D"/>
    <w:rsid w:val="00B10D6E"/>
    <w:rsid w:val="00B110C1"/>
    <w:rsid w:val="00B11236"/>
    <w:rsid w:val="00B11300"/>
    <w:rsid w:val="00B114EA"/>
    <w:rsid w:val="00B1275E"/>
    <w:rsid w:val="00B13175"/>
    <w:rsid w:val="00B1414F"/>
    <w:rsid w:val="00B149B9"/>
    <w:rsid w:val="00B156C6"/>
    <w:rsid w:val="00B15F55"/>
    <w:rsid w:val="00B16A85"/>
    <w:rsid w:val="00B16B60"/>
    <w:rsid w:val="00B17F54"/>
    <w:rsid w:val="00B17F90"/>
    <w:rsid w:val="00B208BD"/>
    <w:rsid w:val="00B2393D"/>
    <w:rsid w:val="00B23BBA"/>
    <w:rsid w:val="00B23BCA"/>
    <w:rsid w:val="00B24033"/>
    <w:rsid w:val="00B24253"/>
    <w:rsid w:val="00B242D1"/>
    <w:rsid w:val="00B24347"/>
    <w:rsid w:val="00B251CF"/>
    <w:rsid w:val="00B25285"/>
    <w:rsid w:val="00B25393"/>
    <w:rsid w:val="00B25EA6"/>
    <w:rsid w:val="00B25F4B"/>
    <w:rsid w:val="00B2629E"/>
    <w:rsid w:val="00B26AF6"/>
    <w:rsid w:val="00B27543"/>
    <w:rsid w:val="00B308DB"/>
    <w:rsid w:val="00B311B0"/>
    <w:rsid w:val="00B3126A"/>
    <w:rsid w:val="00B34027"/>
    <w:rsid w:val="00B3496D"/>
    <w:rsid w:val="00B34AAB"/>
    <w:rsid w:val="00B359F4"/>
    <w:rsid w:val="00B35C92"/>
    <w:rsid w:val="00B36D79"/>
    <w:rsid w:val="00B36EDD"/>
    <w:rsid w:val="00B37049"/>
    <w:rsid w:val="00B40362"/>
    <w:rsid w:val="00B40C45"/>
    <w:rsid w:val="00B40CE4"/>
    <w:rsid w:val="00B40D1E"/>
    <w:rsid w:val="00B412C7"/>
    <w:rsid w:val="00B41805"/>
    <w:rsid w:val="00B42301"/>
    <w:rsid w:val="00B427A4"/>
    <w:rsid w:val="00B43BEA"/>
    <w:rsid w:val="00B43D9B"/>
    <w:rsid w:val="00B44CD5"/>
    <w:rsid w:val="00B45175"/>
    <w:rsid w:val="00B4595A"/>
    <w:rsid w:val="00B45C1E"/>
    <w:rsid w:val="00B46222"/>
    <w:rsid w:val="00B46288"/>
    <w:rsid w:val="00B50173"/>
    <w:rsid w:val="00B502A5"/>
    <w:rsid w:val="00B50382"/>
    <w:rsid w:val="00B50F21"/>
    <w:rsid w:val="00B511FB"/>
    <w:rsid w:val="00B51C85"/>
    <w:rsid w:val="00B520B2"/>
    <w:rsid w:val="00B5322D"/>
    <w:rsid w:val="00B53927"/>
    <w:rsid w:val="00B53D0C"/>
    <w:rsid w:val="00B5486A"/>
    <w:rsid w:val="00B550EC"/>
    <w:rsid w:val="00B5525C"/>
    <w:rsid w:val="00B55B19"/>
    <w:rsid w:val="00B55E36"/>
    <w:rsid w:val="00B56259"/>
    <w:rsid w:val="00B56478"/>
    <w:rsid w:val="00B56539"/>
    <w:rsid w:val="00B56896"/>
    <w:rsid w:val="00B57348"/>
    <w:rsid w:val="00B606ED"/>
    <w:rsid w:val="00B60A48"/>
    <w:rsid w:val="00B610A7"/>
    <w:rsid w:val="00B611CB"/>
    <w:rsid w:val="00B619A5"/>
    <w:rsid w:val="00B61EE7"/>
    <w:rsid w:val="00B6249C"/>
    <w:rsid w:val="00B63089"/>
    <w:rsid w:val="00B63240"/>
    <w:rsid w:val="00B63996"/>
    <w:rsid w:val="00B64A54"/>
    <w:rsid w:val="00B64AE0"/>
    <w:rsid w:val="00B67082"/>
    <w:rsid w:val="00B67961"/>
    <w:rsid w:val="00B67EA7"/>
    <w:rsid w:val="00B71186"/>
    <w:rsid w:val="00B71756"/>
    <w:rsid w:val="00B71E8A"/>
    <w:rsid w:val="00B729F7"/>
    <w:rsid w:val="00B73046"/>
    <w:rsid w:val="00B740BF"/>
    <w:rsid w:val="00B743D4"/>
    <w:rsid w:val="00B74948"/>
    <w:rsid w:val="00B74FB6"/>
    <w:rsid w:val="00B750D5"/>
    <w:rsid w:val="00B752C7"/>
    <w:rsid w:val="00B7531F"/>
    <w:rsid w:val="00B76BAA"/>
    <w:rsid w:val="00B76C54"/>
    <w:rsid w:val="00B775DB"/>
    <w:rsid w:val="00B77860"/>
    <w:rsid w:val="00B77B70"/>
    <w:rsid w:val="00B80208"/>
    <w:rsid w:val="00B8052E"/>
    <w:rsid w:val="00B80FBB"/>
    <w:rsid w:val="00B80FCA"/>
    <w:rsid w:val="00B81383"/>
    <w:rsid w:val="00B81B07"/>
    <w:rsid w:val="00B81C58"/>
    <w:rsid w:val="00B81EA5"/>
    <w:rsid w:val="00B83CA3"/>
    <w:rsid w:val="00B84E64"/>
    <w:rsid w:val="00B858FC"/>
    <w:rsid w:val="00B85EF3"/>
    <w:rsid w:val="00B8620B"/>
    <w:rsid w:val="00B8771B"/>
    <w:rsid w:val="00B87BEA"/>
    <w:rsid w:val="00B90443"/>
    <w:rsid w:val="00B913DA"/>
    <w:rsid w:val="00B91477"/>
    <w:rsid w:val="00B915FE"/>
    <w:rsid w:val="00B91687"/>
    <w:rsid w:val="00B91CF0"/>
    <w:rsid w:val="00B92525"/>
    <w:rsid w:val="00B92BD8"/>
    <w:rsid w:val="00B93048"/>
    <w:rsid w:val="00B93480"/>
    <w:rsid w:val="00B93E1E"/>
    <w:rsid w:val="00B941D6"/>
    <w:rsid w:val="00B94373"/>
    <w:rsid w:val="00B943AC"/>
    <w:rsid w:val="00B95857"/>
    <w:rsid w:val="00B95D36"/>
    <w:rsid w:val="00B96454"/>
    <w:rsid w:val="00B969F8"/>
    <w:rsid w:val="00B977EF"/>
    <w:rsid w:val="00BA045A"/>
    <w:rsid w:val="00BA16ED"/>
    <w:rsid w:val="00BA17D4"/>
    <w:rsid w:val="00BA22EA"/>
    <w:rsid w:val="00BA320B"/>
    <w:rsid w:val="00BA375B"/>
    <w:rsid w:val="00BA410B"/>
    <w:rsid w:val="00BA4C89"/>
    <w:rsid w:val="00BA5C29"/>
    <w:rsid w:val="00BA69E8"/>
    <w:rsid w:val="00BA7191"/>
    <w:rsid w:val="00BA789E"/>
    <w:rsid w:val="00BB0186"/>
    <w:rsid w:val="00BB05D0"/>
    <w:rsid w:val="00BB0C30"/>
    <w:rsid w:val="00BB0CAB"/>
    <w:rsid w:val="00BB195D"/>
    <w:rsid w:val="00BB408C"/>
    <w:rsid w:val="00BB5689"/>
    <w:rsid w:val="00BB5820"/>
    <w:rsid w:val="00BB6D80"/>
    <w:rsid w:val="00BC08A2"/>
    <w:rsid w:val="00BC0AC1"/>
    <w:rsid w:val="00BC0ECF"/>
    <w:rsid w:val="00BC10A2"/>
    <w:rsid w:val="00BC25D1"/>
    <w:rsid w:val="00BC26B6"/>
    <w:rsid w:val="00BC277D"/>
    <w:rsid w:val="00BC40B9"/>
    <w:rsid w:val="00BC4207"/>
    <w:rsid w:val="00BC530A"/>
    <w:rsid w:val="00BC66E5"/>
    <w:rsid w:val="00BC6B7E"/>
    <w:rsid w:val="00BC6CCF"/>
    <w:rsid w:val="00BC71BA"/>
    <w:rsid w:val="00BC77CD"/>
    <w:rsid w:val="00BD0AF6"/>
    <w:rsid w:val="00BD12C3"/>
    <w:rsid w:val="00BD2469"/>
    <w:rsid w:val="00BD27A0"/>
    <w:rsid w:val="00BD3F21"/>
    <w:rsid w:val="00BD4467"/>
    <w:rsid w:val="00BD454D"/>
    <w:rsid w:val="00BD59BA"/>
    <w:rsid w:val="00BD675A"/>
    <w:rsid w:val="00BD72E5"/>
    <w:rsid w:val="00BE0980"/>
    <w:rsid w:val="00BE2C79"/>
    <w:rsid w:val="00BE3599"/>
    <w:rsid w:val="00BE38AE"/>
    <w:rsid w:val="00BE3A9D"/>
    <w:rsid w:val="00BE44E0"/>
    <w:rsid w:val="00BE4E2B"/>
    <w:rsid w:val="00BE4F1E"/>
    <w:rsid w:val="00BE4F25"/>
    <w:rsid w:val="00BE5366"/>
    <w:rsid w:val="00BE6138"/>
    <w:rsid w:val="00BE677E"/>
    <w:rsid w:val="00BE6ED4"/>
    <w:rsid w:val="00BE7DA2"/>
    <w:rsid w:val="00BF05F7"/>
    <w:rsid w:val="00BF1546"/>
    <w:rsid w:val="00BF3432"/>
    <w:rsid w:val="00BF35E2"/>
    <w:rsid w:val="00BF3BA0"/>
    <w:rsid w:val="00BF3D99"/>
    <w:rsid w:val="00BF48D4"/>
    <w:rsid w:val="00BF5890"/>
    <w:rsid w:val="00BF670E"/>
    <w:rsid w:val="00BF6FD7"/>
    <w:rsid w:val="00BF75C7"/>
    <w:rsid w:val="00C00189"/>
    <w:rsid w:val="00C00324"/>
    <w:rsid w:val="00C00F46"/>
    <w:rsid w:val="00C01ACE"/>
    <w:rsid w:val="00C01AF8"/>
    <w:rsid w:val="00C01F97"/>
    <w:rsid w:val="00C027E5"/>
    <w:rsid w:val="00C042C0"/>
    <w:rsid w:val="00C04868"/>
    <w:rsid w:val="00C049EB"/>
    <w:rsid w:val="00C05656"/>
    <w:rsid w:val="00C057F0"/>
    <w:rsid w:val="00C05D31"/>
    <w:rsid w:val="00C05DA0"/>
    <w:rsid w:val="00C05E34"/>
    <w:rsid w:val="00C0602C"/>
    <w:rsid w:val="00C07F6E"/>
    <w:rsid w:val="00C10294"/>
    <w:rsid w:val="00C10CD2"/>
    <w:rsid w:val="00C112F2"/>
    <w:rsid w:val="00C1136F"/>
    <w:rsid w:val="00C12537"/>
    <w:rsid w:val="00C13748"/>
    <w:rsid w:val="00C146C1"/>
    <w:rsid w:val="00C146EE"/>
    <w:rsid w:val="00C1492B"/>
    <w:rsid w:val="00C14D56"/>
    <w:rsid w:val="00C14F6D"/>
    <w:rsid w:val="00C15636"/>
    <w:rsid w:val="00C15CFE"/>
    <w:rsid w:val="00C15CFF"/>
    <w:rsid w:val="00C1661D"/>
    <w:rsid w:val="00C176C8"/>
    <w:rsid w:val="00C17E2F"/>
    <w:rsid w:val="00C20962"/>
    <w:rsid w:val="00C20BCE"/>
    <w:rsid w:val="00C21DF1"/>
    <w:rsid w:val="00C24941"/>
    <w:rsid w:val="00C256A9"/>
    <w:rsid w:val="00C25A91"/>
    <w:rsid w:val="00C26108"/>
    <w:rsid w:val="00C263DD"/>
    <w:rsid w:val="00C2642A"/>
    <w:rsid w:val="00C269A3"/>
    <w:rsid w:val="00C26B75"/>
    <w:rsid w:val="00C27A16"/>
    <w:rsid w:val="00C27ABC"/>
    <w:rsid w:val="00C27B07"/>
    <w:rsid w:val="00C30F94"/>
    <w:rsid w:val="00C319CE"/>
    <w:rsid w:val="00C32776"/>
    <w:rsid w:val="00C32A1D"/>
    <w:rsid w:val="00C32D38"/>
    <w:rsid w:val="00C3314C"/>
    <w:rsid w:val="00C34550"/>
    <w:rsid w:val="00C34806"/>
    <w:rsid w:val="00C34AAF"/>
    <w:rsid w:val="00C34C0F"/>
    <w:rsid w:val="00C35702"/>
    <w:rsid w:val="00C35EB2"/>
    <w:rsid w:val="00C362C0"/>
    <w:rsid w:val="00C37C8F"/>
    <w:rsid w:val="00C41184"/>
    <w:rsid w:val="00C41A34"/>
    <w:rsid w:val="00C42F52"/>
    <w:rsid w:val="00C436D6"/>
    <w:rsid w:val="00C438D2"/>
    <w:rsid w:val="00C43C5D"/>
    <w:rsid w:val="00C445B6"/>
    <w:rsid w:val="00C44983"/>
    <w:rsid w:val="00C45C2A"/>
    <w:rsid w:val="00C46E81"/>
    <w:rsid w:val="00C51692"/>
    <w:rsid w:val="00C52E3C"/>
    <w:rsid w:val="00C5382E"/>
    <w:rsid w:val="00C54713"/>
    <w:rsid w:val="00C55928"/>
    <w:rsid w:val="00C56CB3"/>
    <w:rsid w:val="00C56E54"/>
    <w:rsid w:val="00C575B9"/>
    <w:rsid w:val="00C60C5A"/>
    <w:rsid w:val="00C60FD2"/>
    <w:rsid w:val="00C61CFB"/>
    <w:rsid w:val="00C61EA4"/>
    <w:rsid w:val="00C62138"/>
    <w:rsid w:val="00C63858"/>
    <w:rsid w:val="00C64BC8"/>
    <w:rsid w:val="00C64DFA"/>
    <w:rsid w:val="00C66456"/>
    <w:rsid w:val="00C67452"/>
    <w:rsid w:val="00C675E5"/>
    <w:rsid w:val="00C67AF6"/>
    <w:rsid w:val="00C70293"/>
    <w:rsid w:val="00C70D64"/>
    <w:rsid w:val="00C710C7"/>
    <w:rsid w:val="00C71D7E"/>
    <w:rsid w:val="00C71DD6"/>
    <w:rsid w:val="00C72520"/>
    <w:rsid w:val="00C7366C"/>
    <w:rsid w:val="00C74C43"/>
    <w:rsid w:val="00C7546D"/>
    <w:rsid w:val="00C754BB"/>
    <w:rsid w:val="00C76861"/>
    <w:rsid w:val="00C80197"/>
    <w:rsid w:val="00C801FD"/>
    <w:rsid w:val="00C803AC"/>
    <w:rsid w:val="00C80889"/>
    <w:rsid w:val="00C80C53"/>
    <w:rsid w:val="00C80C60"/>
    <w:rsid w:val="00C82053"/>
    <w:rsid w:val="00C82B66"/>
    <w:rsid w:val="00C82B79"/>
    <w:rsid w:val="00C83A66"/>
    <w:rsid w:val="00C8597E"/>
    <w:rsid w:val="00C86158"/>
    <w:rsid w:val="00C866F6"/>
    <w:rsid w:val="00C86705"/>
    <w:rsid w:val="00C8687C"/>
    <w:rsid w:val="00C868BF"/>
    <w:rsid w:val="00C868C6"/>
    <w:rsid w:val="00C87249"/>
    <w:rsid w:val="00C900BD"/>
    <w:rsid w:val="00C90858"/>
    <w:rsid w:val="00C908BF"/>
    <w:rsid w:val="00C90C75"/>
    <w:rsid w:val="00C90C80"/>
    <w:rsid w:val="00C91249"/>
    <w:rsid w:val="00C91451"/>
    <w:rsid w:val="00C915EE"/>
    <w:rsid w:val="00C91AF6"/>
    <w:rsid w:val="00C92E98"/>
    <w:rsid w:val="00C93071"/>
    <w:rsid w:val="00C934AD"/>
    <w:rsid w:val="00C93C23"/>
    <w:rsid w:val="00C93D41"/>
    <w:rsid w:val="00C94038"/>
    <w:rsid w:val="00C94161"/>
    <w:rsid w:val="00C94318"/>
    <w:rsid w:val="00C94835"/>
    <w:rsid w:val="00C94B2D"/>
    <w:rsid w:val="00C94FE2"/>
    <w:rsid w:val="00C950B1"/>
    <w:rsid w:val="00C962E0"/>
    <w:rsid w:val="00C96699"/>
    <w:rsid w:val="00C96848"/>
    <w:rsid w:val="00C97319"/>
    <w:rsid w:val="00C97345"/>
    <w:rsid w:val="00C974B2"/>
    <w:rsid w:val="00C97947"/>
    <w:rsid w:val="00C97C59"/>
    <w:rsid w:val="00CA019C"/>
    <w:rsid w:val="00CA15B7"/>
    <w:rsid w:val="00CA1C17"/>
    <w:rsid w:val="00CA1C2E"/>
    <w:rsid w:val="00CA3052"/>
    <w:rsid w:val="00CA381D"/>
    <w:rsid w:val="00CA4DAB"/>
    <w:rsid w:val="00CA5047"/>
    <w:rsid w:val="00CA54ED"/>
    <w:rsid w:val="00CA666A"/>
    <w:rsid w:val="00CA68DE"/>
    <w:rsid w:val="00CA6C6C"/>
    <w:rsid w:val="00CA7525"/>
    <w:rsid w:val="00CA7776"/>
    <w:rsid w:val="00CB00E0"/>
    <w:rsid w:val="00CB012D"/>
    <w:rsid w:val="00CB05F3"/>
    <w:rsid w:val="00CB13EA"/>
    <w:rsid w:val="00CB216C"/>
    <w:rsid w:val="00CB2630"/>
    <w:rsid w:val="00CB2D0E"/>
    <w:rsid w:val="00CB4304"/>
    <w:rsid w:val="00CB4907"/>
    <w:rsid w:val="00CB5721"/>
    <w:rsid w:val="00CB5731"/>
    <w:rsid w:val="00CB5945"/>
    <w:rsid w:val="00CB6986"/>
    <w:rsid w:val="00CB7492"/>
    <w:rsid w:val="00CB7A5D"/>
    <w:rsid w:val="00CC07D5"/>
    <w:rsid w:val="00CC0FB4"/>
    <w:rsid w:val="00CC109B"/>
    <w:rsid w:val="00CC17C5"/>
    <w:rsid w:val="00CC1AB5"/>
    <w:rsid w:val="00CC20D6"/>
    <w:rsid w:val="00CC2182"/>
    <w:rsid w:val="00CC27CD"/>
    <w:rsid w:val="00CC29AC"/>
    <w:rsid w:val="00CC301F"/>
    <w:rsid w:val="00CC34EB"/>
    <w:rsid w:val="00CC3709"/>
    <w:rsid w:val="00CC42FB"/>
    <w:rsid w:val="00CC47CB"/>
    <w:rsid w:val="00CC5219"/>
    <w:rsid w:val="00CC5FCE"/>
    <w:rsid w:val="00CC6381"/>
    <w:rsid w:val="00CC6B3F"/>
    <w:rsid w:val="00CC7333"/>
    <w:rsid w:val="00CD01D3"/>
    <w:rsid w:val="00CD02A7"/>
    <w:rsid w:val="00CD0825"/>
    <w:rsid w:val="00CD0827"/>
    <w:rsid w:val="00CD0ED1"/>
    <w:rsid w:val="00CD0F44"/>
    <w:rsid w:val="00CD15F1"/>
    <w:rsid w:val="00CD1C96"/>
    <w:rsid w:val="00CD202A"/>
    <w:rsid w:val="00CD25DB"/>
    <w:rsid w:val="00CD30EC"/>
    <w:rsid w:val="00CD34DC"/>
    <w:rsid w:val="00CD46F7"/>
    <w:rsid w:val="00CD485A"/>
    <w:rsid w:val="00CD49A0"/>
    <w:rsid w:val="00CD55CF"/>
    <w:rsid w:val="00CD55F4"/>
    <w:rsid w:val="00CD5D05"/>
    <w:rsid w:val="00CD6C63"/>
    <w:rsid w:val="00CD6F8C"/>
    <w:rsid w:val="00CE01D1"/>
    <w:rsid w:val="00CE07B9"/>
    <w:rsid w:val="00CE149D"/>
    <w:rsid w:val="00CE21EB"/>
    <w:rsid w:val="00CE33A7"/>
    <w:rsid w:val="00CE44E4"/>
    <w:rsid w:val="00CE450C"/>
    <w:rsid w:val="00CE5031"/>
    <w:rsid w:val="00CE518B"/>
    <w:rsid w:val="00CE5EC6"/>
    <w:rsid w:val="00CE701D"/>
    <w:rsid w:val="00CE72BC"/>
    <w:rsid w:val="00CE7A51"/>
    <w:rsid w:val="00CF000A"/>
    <w:rsid w:val="00CF101B"/>
    <w:rsid w:val="00CF128D"/>
    <w:rsid w:val="00CF291A"/>
    <w:rsid w:val="00CF2D3C"/>
    <w:rsid w:val="00CF31FC"/>
    <w:rsid w:val="00CF340F"/>
    <w:rsid w:val="00CF3983"/>
    <w:rsid w:val="00CF3C33"/>
    <w:rsid w:val="00CF3FA7"/>
    <w:rsid w:val="00CF5060"/>
    <w:rsid w:val="00CF50F8"/>
    <w:rsid w:val="00D0050F"/>
    <w:rsid w:val="00D00D40"/>
    <w:rsid w:val="00D02060"/>
    <w:rsid w:val="00D02956"/>
    <w:rsid w:val="00D02D19"/>
    <w:rsid w:val="00D02F2E"/>
    <w:rsid w:val="00D03878"/>
    <w:rsid w:val="00D03F7D"/>
    <w:rsid w:val="00D0656A"/>
    <w:rsid w:val="00D12AF6"/>
    <w:rsid w:val="00D13E31"/>
    <w:rsid w:val="00D14A5D"/>
    <w:rsid w:val="00D15498"/>
    <w:rsid w:val="00D1572B"/>
    <w:rsid w:val="00D15E4F"/>
    <w:rsid w:val="00D168EB"/>
    <w:rsid w:val="00D175F7"/>
    <w:rsid w:val="00D17B4E"/>
    <w:rsid w:val="00D17B6A"/>
    <w:rsid w:val="00D20561"/>
    <w:rsid w:val="00D20A7E"/>
    <w:rsid w:val="00D21A10"/>
    <w:rsid w:val="00D22DB6"/>
    <w:rsid w:val="00D2312E"/>
    <w:rsid w:val="00D24B36"/>
    <w:rsid w:val="00D255AA"/>
    <w:rsid w:val="00D25C64"/>
    <w:rsid w:val="00D25C8B"/>
    <w:rsid w:val="00D25F0E"/>
    <w:rsid w:val="00D262BF"/>
    <w:rsid w:val="00D26608"/>
    <w:rsid w:val="00D272FE"/>
    <w:rsid w:val="00D27695"/>
    <w:rsid w:val="00D27720"/>
    <w:rsid w:val="00D27D87"/>
    <w:rsid w:val="00D30C94"/>
    <w:rsid w:val="00D313E5"/>
    <w:rsid w:val="00D317CD"/>
    <w:rsid w:val="00D319CA"/>
    <w:rsid w:val="00D325B1"/>
    <w:rsid w:val="00D32E7B"/>
    <w:rsid w:val="00D33056"/>
    <w:rsid w:val="00D331E1"/>
    <w:rsid w:val="00D3326F"/>
    <w:rsid w:val="00D33E83"/>
    <w:rsid w:val="00D347AF"/>
    <w:rsid w:val="00D34819"/>
    <w:rsid w:val="00D34A36"/>
    <w:rsid w:val="00D35A1A"/>
    <w:rsid w:val="00D35ABA"/>
    <w:rsid w:val="00D35B3D"/>
    <w:rsid w:val="00D369C6"/>
    <w:rsid w:val="00D36DF0"/>
    <w:rsid w:val="00D36E28"/>
    <w:rsid w:val="00D4041F"/>
    <w:rsid w:val="00D40991"/>
    <w:rsid w:val="00D41824"/>
    <w:rsid w:val="00D41BF9"/>
    <w:rsid w:val="00D4212E"/>
    <w:rsid w:val="00D4255E"/>
    <w:rsid w:val="00D4373D"/>
    <w:rsid w:val="00D45C94"/>
    <w:rsid w:val="00D45E12"/>
    <w:rsid w:val="00D46517"/>
    <w:rsid w:val="00D47C57"/>
    <w:rsid w:val="00D47FF2"/>
    <w:rsid w:val="00D500C4"/>
    <w:rsid w:val="00D51A7B"/>
    <w:rsid w:val="00D51BDA"/>
    <w:rsid w:val="00D51CE4"/>
    <w:rsid w:val="00D52C5B"/>
    <w:rsid w:val="00D539E3"/>
    <w:rsid w:val="00D53BCC"/>
    <w:rsid w:val="00D54F20"/>
    <w:rsid w:val="00D55F3D"/>
    <w:rsid w:val="00D5622B"/>
    <w:rsid w:val="00D563D3"/>
    <w:rsid w:val="00D5656E"/>
    <w:rsid w:val="00D56BE8"/>
    <w:rsid w:val="00D57005"/>
    <w:rsid w:val="00D57D27"/>
    <w:rsid w:val="00D60B4F"/>
    <w:rsid w:val="00D61FA8"/>
    <w:rsid w:val="00D63EAD"/>
    <w:rsid w:val="00D64F5A"/>
    <w:rsid w:val="00D65822"/>
    <w:rsid w:val="00D65995"/>
    <w:rsid w:val="00D66173"/>
    <w:rsid w:val="00D66292"/>
    <w:rsid w:val="00D66ABA"/>
    <w:rsid w:val="00D67DE3"/>
    <w:rsid w:val="00D7092C"/>
    <w:rsid w:val="00D7154B"/>
    <w:rsid w:val="00D71B29"/>
    <w:rsid w:val="00D71B44"/>
    <w:rsid w:val="00D732B6"/>
    <w:rsid w:val="00D73C57"/>
    <w:rsid w:val="00D753CD"/>
    <w:rsid w:val="00D75822"/>
    <w:rsid w:val="00D75FF3"/>
    <w:rsid w:val="00D76491"/>
    <w:rsid w:val="00D767D1"/>
    <w:rsid w:val="00D772C6"/>
    <w:rsid w:val="00D774DF"/>
    <w:rsid w:val="00D77D83"/>
    <w:rsid w:val="00D8044B"/>
    <w:rsid w:val="00D80450"/>
    <w:rsid w:val="00D8142B"/>
    <w:rsid w:val="00D81BC7"/>
    <w:rsid w:val="00D81D8B"/>
    <w:rsid w:val="00D83B72"/>
    <w:rsid w:val="00D843C9"/>
    <w:rsid w:val="00D84B89"/>
    <w:rsid w:val="00D85783"/>
    <w:rsid w:val="00D85D79"/>
    <w:rsid w:val="00D86390"/>
    <w:rsid w:val="00D86E56"/>
    <w:rsid w:val="00D87320"/>
    <w:rsid w:val="00D90446"/>
    <w:rsid w:val="00D90802"/>
    <w:rsid w:val="00D920A3"/>
    <w:rsid w:val="00D927EF"/>
    <w:rsid w:val="00D928D3"/>
    <w:rsid w:val="00D92F46"/>
    <w:rsid w:val="00D940BB"/>
    <w:rsid w:val="00D94597"/>
    <w:rsid w:val="00D94B77"/>
    <w:rsid w:val="00D95353"/>
    <w:rsid w:val="00D95BE7"/>
    <w:rsid w:val="00D960C3"/>
    <w:rsid w:val="00D964F4"/>
    <w:rsid w:val="00D966E8"/>
    <w:rsid w:val="00D97134"/>
    <w:rsid w:val="00D978A6"/>
    <w:rsid w:val="00D97C35"/>
    <w:rsid w:val="00DA0946"/>
    <w:rsid w:val="00DA12B6"/>
    <w:rsid w:val="00DA2574"/>
    <w:rsid w:val="00DA2654"/>
    <w:rsid w:val="00DA26BD"/>
    <w:rsid w:val="00DA48F5"/>
    <w:rsid w:val="00DA5673"/>
    <w:rsid w:val="00DA61D6"/>
    <w:rsid w:val="00DA6787"/>
    <w:rsid w:val="00DB0971"/>
    <w:rsid w:val="00DB0A78"/>
    <w:rsid w:val="00DB18B8"/>
    <w:rsid w:val="00DB1AA7"/>
    <w:rsid w:val="00DB1CF1"/>
    <w:rsid w:val="00DB1D7C"/>
    <w:rsid w:val="00DB1F81"/>
    <w:rsid w:val="00DB2418"/>
    <w:rsid w:val="00DB3B9E"/>
    <w:rsid w:val="00DB465F"/>
    <w:rsid w:val="00DB49A6"/>
    <w:rsid w:val="00DB4E4B"/>
    <w:rsid w:val="00DB551A"/>
    <w:rsid w:val="00DB5790"/>
    <w:rsid w:val="00DB6500"/>
    <w:rsid w:val="00DB749D"/>
    <w:rsid w:val="00DC01B2"/>
    <w:rsid w:val="00DC0B78"/>
    <w:rsid w:val="00DC0F12"/>
    <w:rsid w:val="00DC1DB1"/>
    <w:rsid w:val="00DC211A"/>
    <w:rsid w:val="00DC2353"/>
    <w:rsid w:val="00DC2A33"/>
    <w:rsid w:val="00DC2FE3"/>
    <w:rsid w:val="00DC3E8D"/>
    <w:rsid w:val="00DC4C86"/>
    <w:rsid w:val="00DC6BF0"/>
    <w:rsid w:val="00DC72D4"/>
    <w:rsid w:val="00DC779A"/>
    <w:rsid w:val="00DD0423"/>
    <w:rsid w:val="00DD0653"/>
    <w:rsid w:val="00DD06E2"/>
    <w:rsid w:val="00DD09F2"/>
    <w:rsid w:val="00DD0B8A"/>
    <w:rsid w:val="00DD1B0E"/>
    <w:rsid w:val="00DD205F"/>
    <w:rsid w:val="00DD24A3"/>
    <w:rsid w:val="00DD3302"/>
    <w:rsid w:val="00DD3536"/>
    <w:rsid w:val="00DD36AD"/>
    <w:rsid w:val="00DD3830"/>
    <w:rsid w:val="00DD397F"/>
    <w:rsid w:val="00DD3B46"/>
    <w:rsid w:val="00DD3E60"/>
    <w:rsid w:val="00DD45AC"/>
    <w:rsid w:val="00DD4DA4"/>
    <w:rsid w:val="00DD5185"/>
    <w:rsid w:val="00DD57A4"/>
    <w:rsid w:val="00DD5A07"/>
    <w:rsid w:val="00DD602E"/>
    <w:rsid w:val="00DD7D54"/>
    <w:rsid w:val="00DD7DFA"/>
    <w:rsid w:val="00DD7F84"/>
    <w:rsid w:val="00DE015C"/>
    <w:rsid w:val="00DE0423"/>
    <w:rsid w:val="00DE0587"/>
    <w:rsid w:val="00DE0EA3"/>
    <w:rsid w:val="00DE0F22"/>
    <w:rsid w:val="00DE2A47"/>
    <w:rsid w:val="00DE3248"/>
    <w:rsid w:val="00DE34E0"/>
    <w:rsid w:val="00DE375C"/>
    <w:rsid w:val="00DE3A51"/>
    <w:rsid w:val="00DE3B67"/>
    <w:rsid w:val="00DE409D"/>
    <w:rsid w:val="00DE4761"/>
    <w:rsid w:val="00DE5E6C"/>
    <w:rsid w:val="00DE6112"/>
    <w:rsid w:val="00DE70AC"/>
    <w:rsid w:val="00DE71AA"/>
    <w:rsid w:val="00DE73FA"/>
    <w:rsid w:val="00DE77F6"/>
    <w:rsid w:val="00DE7D2D"/>
    <w:rsid w:val="00DF07D3"/>
    <w:rsid w:val="00DF0C64"/>
    <w:rsid w:val="00DF0E33"/>
    <w:rsid w:val="00DF15D9"/>
    <w:rsid w:val="00DF2631"/>
    <w:rsid w:val="00DF318A"/>
    <w:rsid w:val="00DF349F"/>
    <w:rsid w:val="00DF3540"/>
    <w:rsid w:val="00DF3C8B"/>
    <w:rsid w:val="00DF459F"/>
    <w:rsid w:val="00DF4927"/>
    <w:rsid w:val="00DF4F58"/>
    <w:rsid w:val="00DF5185"/>
    <w:rsid w:val="00DF525D"/>
    <w:rsid w:val="00DF615B"/>
    <w:rsid w:val="00DF64C8"/>
    <w:rsid w:val="00DF70DF"/>
    <w:rsid w:val="00E0025E"/>
    <w:rsid w:val="00E002FF"/>
    <w:rsid w:val="00E00AB8"/>
    <w:rsid w:val="00E0157E"/>
    <w:rsid w:val="00E01AFF"/>
    <w:rsid w:val="00E01D1B"/>
    <w:rsid w:val="00E0285F"/>
    <w:rsid w:val="00E02A4D"/>
    <w:rsid w:val="00E02EDF"/>
    <w:rsid w:val="00E036F1"/>
    <w:rsid w:val="00E03C2A"/>
    <w:rsid w:val="00E0454F"/>
    <w:rsid w:val="00E056EA"/>
    <w:rsid w:val="00E0627E"/>
    <w:rsid w:val="00E06593"/>
    <w:rsid w:val="00E0748B"/>
    <w:rsid w:val="00E07D75"/>
    <w:rsid w:val="00E11DD3"/>
    <w:rsid w:val="00E1276D"/>
    <w:rsid w:val="00E12808"/>
    <w:rsid w:val="00E134EA"/>
    <w:rsid w:val="00E13707"/>
    <w:rsid w:val="00E13A5E"/>
    <w:rsid w:val="00E14B1C"/>
    <w:rsid w:val="00E1541B"/>
    <w:rsid w:val="00E15DA9"/>
    <w:rsid w:val="00E16659"/>
    <w:rsid w:val="00E16B71"/>
    <w:rsid w:val="00E17DC6"/>
    <w:rsid w:val="00E201F0"/>
    <w:rsid w:val="00E20ADF"/>
    <w:rsid w:val="00E20BDE"/>
    <w:rsid w:val="00E210F3"/>
    <w:rsid w:val="00E2157C"/>
    <w:rsid w:val="00E229BC"/>
    <w:rsid w:val="00E22E9E"/>
    <w:rsid w:val="00E239A3"/>
    <w:rsid w:val="00E23E22"/>
    <w:rsid w:val="00E24735"/>
    <w:rsid w:val="00E24A19"/>
    <w:rsid w:val="00E24A1B"/>
    <w:rsid w:val="00E259D3"/>
    <w:rsid w:val="00E26211"/>
    <w:rsid w:val="00E26DD7"/>
    <w:rsid w:val="00E300E9"/>
    <w:rsid w:val="00E308ED"/>
    <w:rsid w:val="00E30B01"/>
    <w:rsid w:val="00E31294"/>
    <w:rsid w:val="00E31C08"/>
    <w:rsid w:val="00E31EB1"/>
    <w:rsid w:val="00E322E3"/>
    <w:rsid w:val="00E32CA0"/>
    <w:rsid w:val="00E32F6F"/>
    <w:rsid w:val="00E3367E"/>
    <w:rsid w:val="00E33DBB"/>
    <w:rsid w:val="00E3503A"/>
    <w:rsid w:val="00E35DFC"/>
    <w:rsid w:val="00E36223"/>
    <w:rsid w:val="00E36D08"/>
    <w:rsid w:val="00E41C58"/>
    <w:rsid w:val="00E4211B"/>
    <w:rsid w:val="00E425B1"/>
    <w:rsid w:val="00E43BA0"/>
    <w:rsid w:val="00E43D23"/>
    <w:rsid w:val="00E444B7"/>
    <w:rsid w:val="00E45414"/>
    <w:rsid w:val="00E47426"/>
    <w:rsid w:val="00E47D1A"/>
    <w:rsid w:val="00E50566"/>
    <w:rsid w:val="00E5213B"/>
    <w:rsid w:val="00E52262"/>
    <w:rsid w:val="00E5250A"/>
    <w:rsid w:val="00E52A1B"/>
    <w:rsid w:val="00E54F6E"/>
    <w:rsid w:val="00E5594B"/>
    <w:rsid w:val="00E55F12"/>
    <w:rsid w:val="00E5721B"/>
    <w:rsid w:val="00E5762E"/>
    <w:rsid w:val="00E609D3"/>
    <w:rsid w:val="00E60D65"/>
    <w:rsid w:val="00E6174D"/>
    <w:rsid w:val="00E62339"/>
    <w:rsid w:val="00E62659"/>
    <w:rsid w:val="00E630B2"/>
    <w:rsid w:val="00E63C87"/>
    <w:rsid w:val="00E64E7B"/>
    <w:rsid w:val="00E65D4F"/>
    <w:rsid w:val="00E65D7A"/>
    <w:rsid w:val="00E67217"/>
    <w:rsid w:val="00E67806"/>
    <w:rsid w:val="00E701C5"/>
    <w:rsid w:val="00E71400"/>
    <w:rsid w:val="00E71711"/>
    <w:rsid w:val="00E719F8"/>
    <w:rsid w:val="00E71B69"/>
    <w:rsid w:val="00E7221B"/>
    <w:rsid w:val="00E728C1"/>
    <w:rsid w:val="00E72CAC"/>
    <w:rsid w:val="00E733CA"/>
    <w:rsid w:val="00E733FC"/>
    <w:rsid w:val="00E73410"/>
    <w:rsid w:val="00E747C1"/>
    <w:rsid w:val="00E7563C"/>
    <w:rsid w:val="00E756A9"/>
    <w:rsid w:val="00E75A6D"/>
    <w:rsid w:val="00E76527"/>
    <w:rsid w:val="00E77C07"/>
    <w:rsid w:val="00E805C2"/>
    <w:rsid w:val="00E810AD"/>
    <w:rsid w:val="00E829CF"/>
    <w:rsid w:val="00E82BDD"/>
    <w:rsid w:val="00E83563"/>
    <w:rsid w:val="00E840FC"/>
    <w:rsid w:val="00E84F61"/>
    <w:rsid w:val="00E856AC"/>
    <w:rsid w:val="00E86490"/>
    <w:rsid w:val="00E86AFE"/>
    <w:rsid w:val="00E875A6"/>
    <w:rsid w:val="00E8777C"/>
    <w:rsid w:val="00E90737"/>
    <w:rsid w:val="00E90860"/>
    <w:rsid w:val="00E91095"/>
    <w:rsid w:val="00E91748"/>
    <w:rsid w:val="00E929FB"/>
    <w:rsid w:val="00E932C5"/>
    <w:rsid w:val="00E94A2B"/>
    <w:rsid w:val="00E95924"/>
    <w:rsid w:val="00E96C59"/>
    <w:rsid w:val="00E96E87"/>
    <w:rsid w:val="00EA1118"/>
    <w:rsid w:val="00EA1335"/>
    <w:rsid w:val="00EA2823"/>
    <w:rsid w:val="00EA3672"/>
    <w:rsid w:val="00EA424C"/>
    <w:rsid w:val="00EA4432"/>
    <w:rsid w:val="00EA633B"/>
    <w:rsid w:val="00EA634D"/>
    <w:rsid w:val="00EA6354"/>
    <w:rsid w:val="00EA682D"/>
    <w:rsid w:val="00EA7332"/>
    <w:rsid w:val="00EA76EB"/>
    <w:rsid w:val="00EA7BD4"/>
    <w:rsid w:val="00EA7E8B"/>
    <w:rsid w:val="00EB062F"/>
    <w:rsid w:val="00EB2732"/>
    <w:rsid w:val="00EB3474"/>
    <w:rsid w:val="00EB3A0D"/>
    <w:rsid w:val="00EB3E84"/>
    <w:rsid w:val="00EB46C4"/>
    <w:rsid w:val="00EB48EB"/>
    <w:rsid w:val="00EB4924"/>
    <w:rsid w:val="00EB4C4D"/>
    <w:rsid w:val="00EB66B4"/>
    <w:rsid w:val="00EB6D1F"/>
    <w:rsid w:val="00EB709C"/>
    <w:rsid w:val="00EB7307"/>
    <w:rsid w:val="00EC0A94"/>
    <w:rsid w:val="00EC0ECF"/>
    <w:rsid w:val="00EC1477"/>
    <w:rsid w:val="00EC2536"/>
    <w:rsid w:val="00EC3043"/>
    <w:rsid w:val="00EC3371"/>
    <w:rsid w:val="00EC4889"/>
    <w:rsid w:val="00EC494A"/>
    <w:rsid w:val="00EC5382"/>
    <w:rsid w:val="00EC5B73"/>
    <w:rsid w:val="00ED0320"/>
    <w:rsid w:val="00ED044F"/>
    <w:rsid w:val="00ED049A"/>
    <w:rsid w:val="00ED071B"/>
    <w:rsid w:val="00ED0B36"/>
    <w:rsid w:val="00ED0F08"/>
    <w:rsid w:val="00ED13E5"/>
    <w:rsid w:val="00ED2982"/>
    <w:rsid w:val="00ED32EB"/>
    <w:rsid w:val="00ED346B"/>
    <w:rsid w:val="00ED3902"/>
    <w:rsid w:val="00ED4750"/>
    <w:rsid w:val="00ED58C5"/>
    <w:rsid w:val="00ED646D"/>
    <w:rsid w:val="00ED6963"/>
    <w:rsid w:val="00ED6AA7"/>
    <w:rsid w:val="00ED759D"/>
    <w:rsid w:val="00ED7788"/>
    <w:rsid w:val="00ED7EB3"/>
    <w:rsid w:val="00EE016F"/>
    <w:rsid w:val="00EE091B"/>
    <w:rsid w:val="00EE1CB1"/>
    <w:rsid w:val="00EE1DB6"/>
    <w:rsid w:val="00EE1EF9"/>
    <w:rsid w:val="00EE2100"/>
    <w:rsid w:val="00EE4193"/>
    <w:rsid w:val="00EE4D3A"/>
    <w:rsid w:val="00EE6108"/>
    <w:rsid w:val="00EE7A00"/>
    <w:rsid w:val="00EF0F0A"/>
    <w:rsid w:val="00EF0F35"/>
    <w:rsid w:val="00EF287A"/>
    <w:rsid w:val="00EF3417"/>
    <w:rsid w:val="00EF3CA1"/>
    <w:rsid w:val="00EF3F98"/>
    <w:rsid w:val="00EF4135"/>
    <w:rsid w:val="00EF4ED4"/>
    <w:rsid w:val="00EF5B82"/>
    <w:rsid w:val="00EF5FD3"/>
    <w:rsid w:val="00EF5FE4"/>
    <w:rsid w:val="00EF7C74"/>
    <w:rsid w:val="00F00545"/>
    <w:rsid w:val="00F00C39"/>
    <w:rsid w:val="00F017E9"/>
    <w:rsid w:val="00F01F53"/>
    <w:rsid w:val="00F02978"/>
    <w:rsid w:val="00F03EF9"/>
    <w:rsid w:val="00F04179"/>
    <w:rsid w:val="00F041A8"/>
    <w:rsid w:val="00F047D4"/>
    <w:rsid w:val="00F053BF"/>
    <w:rsid w:val="00F05579"/>
    <w:rsid w:val="00F05B22"/>
    <w:rsid w:val="00F06ECA"/>
    <w:rsid w:val="00F0705B"/>
    <w:rsid w:val="00F07208"/>
    <w:rsid w:val="00F1017E"/>
    <w:rsid w:val="00F108BD"/>
    <w:rsid w:val="00F113F9"/>
    <w:rsid w:val="00F122B9"/>
    <w:rsid w:val="00F12C8E"/>
    <w:rsid w:val="00F13173"/>
    <w:rsid w:val="00F13D27"/>
    <w:rsid w:val="00F13FF6"/>
    <w:rsid w:val="00F14201"/>
    <w:rsid w:val="00F14585"/>
    <w:rsid w:val="00F14718"/>
    <w:rsid w:val="00F149C4"/>
    <w:rsid w:val="00F14CD2"/>
    <w:rsid w:val="00F1572B"/>
    <w:rsid w:val="00F158BF"/>
    <w:rsid w:val="00F15936"/>
    <w:rsid w:val="00F15B86"/>
    <w:rsid w:val="00F15C90"/>
    <w:rsid w:val="00F15E16"/>
    <w:rsid w:val="00F16881"/>
    <w:rsid w:val="00F17BCA"/>
    <w:rsid w:val="00F17D40"/>
    <w:rsid w:val="00F20912"/>
    <w:rsid w:val="00F20BD4"/>
    <w:rsid w:val="00F2156E"/>
    <w:rsid w:val="00F21697"/>
    <w:rsid w:val="00F217EB"/>
    <w:rsid w:val="00F21EF0"/>
    <w:rsid w:val="00F2360F"/>
    <w:rsid w:val="00F2378A"/>
    <w:rsid w:val="00F25094"/>
    <w:rsid w:val="00F25E27"/>
    <w:rsid w:val="00F2653D"/>
    <w:rsid w:val="00F26608"/>
    <w:rsid w:val="00F270D5"/>
    <w:rsid w:val="00F277F7"/>
    <w:rsid w:val="00F279B4"/>
    <w:rsid w:val="00F31CE6"/>
    <w:rsid w:val="00F31DF6"/>
    <w:rsid w:val="00F32699"/>
    <w:rsid w:val="00F3376D"/>
    <w:rsid w:val="00F33D62"/>
    <w:rsid w:val="00F3438C"/>
    <w:rsid w:val="00F34477"/>
    <w:rsid w:val="00F34CC3"/>
    <w:rsid w:val="00F35900"/>
    <w:rsid w:val="00F35B69"/>
    <w:rsid w:val="00F36046"/>
    <w:rsid w:val="00F372E9"/>
    <w:rsid w:val="00F37C4E"/>
    <w:rsid w:val="00F401D1"/>
    <w:rsid w:val="00F40500"/>
    <w:rsid w:val="00F410F2"/>
    <w:rsid w:val="00F436B5"/>
    <w:rsid w:val="00F44292"/>
    <w:rsid w:val="00F445D9"/>
    <w:rsid w:val="00F44624"/>
    <w:rsid w:val="00F46622"/>
    <w:rsid w:val="00F47459"/>
    <w:rsid w:val="00F479AB"/>
    <w:rsid w:val="00F47CD5"/>
    <w:rsid w:val="00F504F3"/>
    <w:rsid w:val="00F50F4C"/>
    <w:rsid w:val="00F518D9"/>
    <w:rsid w:val="00F523A3"/>
    <w:rsid w:val="00F523DF"/>
    <w:rsid w:val="00F527D5"/>
    <w:rsid w:val="00F534A2"/>
    <w:rsid w:val="00F53B38"/>
    <w:rsid w:val="00F54771"/>
    <w:rsid w:val="00F54F56"/>
    <w:rsid w:val="00F5507E"/>
    <w:rsid w:val="00F55594"/>
    <w:rsid w:val="00F555CA"/>
    <w:rsid w:val="00F5659F"/>
    <w:rsid w:val="00F56BF8"/>
    <w:rsid w:val="00F56CA7"/>
    <w:rsid w:val="00F56D9C"/>
    <w:rsid w:val="00F571BD"/>
    <w:rsid w:val="00F5747A"/>
    <w:rsid w:val="00F57CA8"/>
    <w:rsid w:val="00F6025D"/>
    <w:rsid w:val="00F60418"/>
    <w:rsid w:val="00F61821"/>
    <w:rsid w:val="00F61BCD"/>
    <w:rsid w:val="00F61D81"/>
    <w:rsid w:val="00F61FEC"/>
    <w:rsid w:val="00F62048"/>
    <w:rsid w:val="00F627BF"/>
    <w:rsid w:val="00F62B98"/>
    <w:rsid w:val="00F63178"/>
    <w:rsid w:val="00F63284"/>
    <w:rsid w:val="00F635C0"/>
    <w:rsid w:val="00F638E9"/>
    <w:rsid w:val="00F6430B"/>
    <w:rsid w:val="00F64756"/>
    <w:rsid w:val="00F65DE1"/>
    <w:rsid w:val="00F66271"/>
    <w:rsid w:val="00F66600"/>
    <w:rsid w:val="00F669B7"/>
    <w:rsid w:val="00F66D13"/>
    <w:rsid w:val="00F7079B"/>
    <w:rsid w:val="00F709B9"/>
    <w:rsid w:val="00F713E0"/>
    <w:rsid w:val="00F7142A"/>
    <w:rsid w:val="00F7395F"/>
    <w:rsid w:val="00F7417E"/>
    <w:rsid w:val="00F74495"/>
    <w:rsid w:val="00F750E0"/>
    <w:rsid w:val="00F758E2"/>
    <w:rsid w:val="00F75EE6"/>
    <w:rsid w:val="00F7620F"/>
    <w:rsid w:val="00F765B7"/>
    <w:rsid w:val="00F80CF2"/>
    <w:rsid w:val="00F80FEE"/>
    <w:rsid w:val="00F814F4"/>
    <w:rsid w:val="00F82513"/>
    <w:rsid w:val="00F832A9"/>
    <w:rsid w:val="00F834BB"/>
    <w:rsid w:val="00F8352B"/>
    <w:rsid w:val="00F837B0"/>
    <w:rsid w:val="00F847A7"/>
    <w:rsid w:val="00F85E8E"/>
    <w:rsid w:val="00F8601B"/>
    <w:rsid w:val="00F86033"/>
    <w:rsid w:val="00F86047"/>
    <w:rsid w:val="00F86775"/>
    <w:rsid w:val="00F86847"/>
    <w:rsid w:val="00F9150A"/>
    <w:rsid w:val="00F91625"/>
    <w:rsid w:val="00F9243C"/>
    <w:rsid w:val="00F943C7"/>
    <w:rsid w:val="00F97B8C"/>
    <w:rsid w:val="00F97E5F"/>
    <w:rsid w:val="00F97ED7"/>
    <w:rsid w:val="00FA107C"/>
    <w:rsid w:val="00FA4AEF"/>
    <w:rsid w:val="00FA4E6C"/>
    <w:rsid w:val="00FA5928"/>
    <w:rsid w:val="00FA7179"/>
    <w:rsid w:val="00FA75BC"/>
    <w:rsid w:val="00FB16AC"/>
    <w:rsid w:val="00FB244C"/>
    <w:rsid w:val="00FB3AA1"/>
    <w:rsid w:val="00FB3C42"/>
    <w:rsid w:val="00FB4551"/>
    <w:rsid w:val="00FB47EE"/>
    <w:rsid w:val="00FB4C11"/>
    <w:rsid w:val="00FB50CE"/>
    <w:rsid w:val="00FB59A6"/>
    <w:rsid w:val="00FB5BCC"/>
    <w:rsid w:val="00FB6761"/>
    <w:rsid w:val="00FB6A55"/>
    <w:rsid w:val="00FB6E5E"/>
    <w:rsid w:val="00FB791A"/>
    <w:rsid w:val="00FB7D24"/>
    <w:rsid w:val="00FC0936"/>
    <w:rsid w:val="00FC153C"/>
    <w:rsid w:val="00FC15A2"/>
    <w:rsid w:val="00FC1943"/>
    <w:rsid w:val="00FC198E"/>
    <w:rsid w:val="00FC1BEA"/>
    <w:rsid w:val="00FC25E0"/>
    <w:rsid w:val="00FC33FB"/>
    <w:rsid w:val="00FC381D"/>
    <w:rsid w:val="00FC3D9E"/>
    <w:rsid w:val="00FC4093"/>
    <w:rsid w:val="00FC588B"/>
    <w:rsid w:val="00FC7901"/>
    <w:rsid w:val="00FC7D67"/>
    <w:rsid w:val="00FD0218"/>
    <w:rsid w:val="00FD10AE"/>
    <w:rsid w:val="00FD19D0"/>
    <w:rsid w:val="00FD1D7F"/>
    <w:rsid w:val="00FD21C7"/>
    <w:rsid w:val="00FD2938"/>
    <w:rsid w:val="00FD295F"/>
    <w:rsid w:val="00FD34A0"/>
    <w:rsid w:val="00FD39B2"/>
    <w:rsid w:val="00FD3D64"/>
    <w:rsid w:val="00FD5975"/>
    <w:rsid w:val="00FD59EA"/>
    <w:rsid w:val="00FD63F8"/>
    <w:rsid w:val="00FD685C"/>
    <w:rsid w:val="00FD68C2"/>
    <w:rsid w:val="00FD6CF0"/>
    <w:rsid w:val="00FD705E"/>
    <w:rsid w:val="00FD76C3"/>
    <w:rsid w:val="00FD7D4D"/>
    <w:rsid w:val="00FE0F49"/>
    <w:rsid w:val="00FE1B41"/>
    <w:rsid w:val="00FE1F4C"/>
    <w:rsid w:val="00FE2E7C"/>
    <w:rsid w:val="00FE2FC4"/>
    <w:rsid w:val="00FE32F9"/>
    <w:rsid w:val="00FE3A7F"/>
    <w:rsid w:val="00FE4A4A"/>
    <w:rsid w:val="00FE63A3"/>
    <w:rsid w:val="00FE7B38"/>
    <w:rsid w:val="00FE7E67"/>
    <w:rsid w:val="00FF08E7"/>
    <w:rsid w:val="00FF0ABB"/>
    <w:rsid w:val="00FF0D7B"/>
    <w:rsid w:val="00FF1A99"/>
    <w:rsid w:val="00FF1C05"/>
    <w:rsid w:val="00FF2E44"/>
    <w:rsid w:val="00FF3AC4"/>
    <w:rsid w:val="00FF4845"/>
    <w:rsid w:val="00FF6032"/>
    <w:rsid w:val="00FF6706"/>
    <w:rsid w:val="00FF6DF6"/>
    <w:rsid w:val="00FF79C3"/>
    <w:rsid w:val="00FF7B3C"/>
    <w:rsid w:val="00FF7C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AB3F4"/>
  <w15:docId w15:val="{AA7A330F-8D7B-4260-8B7D-D88AB7B2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453B2D"/>
    <w:pPr>
      <w:bidi/>
      <w:spacing w:before="40" w:after="40" w:line="320" w:lineRule="exact"/>
      <w:jc w:val="both"/>
    </w:pPr>
    <w:rPr>
      <w:rFonts w:ascii="Arial" w:hAnsi="Arial" w:cs="Arial"/>
      <w:sz w:val="21"/>
      <w:szCs w:val="23"/>
    </w:rPr>
  </w:style>
  <w:style w:type="paragraph" w:styleId="10">
    <w:name w:val="heading 1"/>
    <w:basedOn w:val="a2"/>
    <w:next w:val="a2"/>
    <w:qFormat/>
    <w:rsid w:val="00D32E7B"/>
    <w:pPr>
      <w:keepNext/>
      <w:keepLines/>
      <w:numPr>
        <w:numId w:val="4"/>
      </w:numPr>
      <w:tabs>
        <w:tab w:val="left" w:pos="624"/>
      </w:tabs>
      <w:spacing w:before="200"/>
      <w:ind w:right="144"/>
      <w:jc w:val="left"/>
      <w:outlineLvl w:val="0"/>
    </w:pPr>
    <w:rPr>
      <w:b/>
      <w:bCs/>
      <w:sz w:val="28"/>
      <w:szCs w:val="32"/>
      <w:u w:val="single"/>
    </w:rPr>
  </w:style>
  <w:style w:type="paragraph" w:styleId="22">
    <w:name w:val="heading 2"/>
    <w:basedOn w:val="a2"/>
    <w:next w:val="a2"/>
    <w:link w:val="23"/>
    <w:qFormat/>
    <w:rsid w:val="00D32E7B"/>
    <w:pPr>
      <w:keepNext/>
      <w:keepLines/>
      <w:numPr>
        <w:ilvl w:val="1"/>
        <w:numId w:val="5"/>
      </w:numPr>
      <w:spacing w:before="200"/>
      <w:outlineLvl w:val="1"/>
    </w:pPr>
    <w:rPr>
      <w:b/>
      <w:bCs/>
      <w:smallCaps/>
      <w:sz w:val="24"/>
      <w:szCs w:val="28"/>
    </w:rPr>
  </w:style>
  <w:style w:type="paragraph" w:styleId="32">
    <w:name w:val="heading 3"/>
    <w:basedOn w:val="a2"/>
    <w:next w:val="a2"/>
    <w:qFormat/>
    <w:rsid w:val="00D32E7B"/>
    <w:pPr>
      <w:keepNext/>
      <w:keepLines/>
      <w:numPr>
        <w:ilvl w:val="2"/>
        <w:numId w:val="6"/>
      </w:numPr>
      <w:tabs>
        <w:tab w:val="left" w:pos="936"/>
      </w:tabs>
      <w:spacing w:before="200"/>
      <w:outlineLvl w:val="2"/>
    </w:pPr>
    <w:rPr>
      <w:b/>
      <w:bCs/>
      <w:sz w:val="20"/>
      <w:szCs w:val="24"/>
    </w:rPr>
  </w:style>
  <w:style w:type="paragraph" w:styleId="42">
    <w:name w:val="heading 4"/>
    <w:basedOn w:val="a2"/>
    <w:next w:val="a2"/>
    <w:link w:val="43"/>
    <w:qFormat/>
    <w:rsid w:val="00D32E7B"/>
    <w:pPr>
      <w:keepNext/>
      <w:numPr>
        <w:ilvl w:val="3"/>
        <w:numId w:val="7"/>
      </w:numPr>
      <w:spacing w:before="240" w:after="60"/>
      <w:ind w:right="864"/>
      <w:outlineLvl w:val="3"/>
    </w:pPr>
    <w:rPr>
      <w:rFonts w:cs="Miriam"/>
      <w:b/>
      <w:bCs/>
    </w:rPr>
  </w:style>
  <w:style w:type="paragraph" w:styleId="52">
    <w:name w:val="heading 5"/>
    <w:basedOn w:val="a2"/>
    <w:next w:val="a2"/>
    <w:qFormat/>
    <w:rsid w:val="00D32E7B"/>
    <w:pPr>
      <w:numPr>
        <w:ilvl w:val="4"/>
        <w:numId w:val="8"/>
      </w:numPr>
      <w:spacing w:before="240" w:after="60"/>
      <w:ind w:right="1008"/>
      <w:outlineLvl w:val="4"/>
    </w:pPr>
    <w:rPr>
      <w:rFonts w:cs="Miriam"/>
      <w:sz w:val="22"/>
      <w:szCs w:val="22"/>
    </w:rPr>
  </w:style>
  <w:style w:type="paragraph" w:styleId="6">
    <w:name w:val="heading 6"/>
    <w:basedOn w:val="a2"/>
    <w:next w:val="a2"/>
    <w:qFormat/>
    <w:rsid w:val="00D32E7B"/>
    <w:pPr>
      <w:numPr>
        <w:ilvl w:val="5"/>
        <w:numId w:val="9"/>
      </w:numPr>
      <w:spacing w:before="240" w:after="60"/>
      <w:ind w:left="1152" w:right="1152"/>
      <w:outlineLvl w:val="5"/>
    </w:pPr>
    <w:rPr>
      <w:rFonts w:cs="Miriam"/>
      <w:i/>
      <w:iCs/>
      <w:sz w:val="22"/>
      <w:szCs w:val="22"/>
    </w:rPr>
  </w:style>
  <w:style w:type="paragraph" w:styleId="7">
    <w:name w:val="heading 7"/>
    <w:basedOn w:val="a2"/>
    <w:next w:val="a2"/>
    <w:qFormat/>
    <w:rsid w:val="00D32E7B"/>
    <w:pPr>
      <w:numPr>
        <w:ilvl w:val="6"/>
        <w:numId w:val="10"/>
      </w:numPr>
      <w:spacing w:before="240" w:after="60"/>
      <w:ind w:left="1296" w:right="1296"/>
      <w:outlineLvl w:val="6"/>
    </w:pPr>
    <w:rPr>
      <w:rFonts w:cs="Miriam"/>
      <w:sz w:val="20"/>
      <w:szCs w:val="20"/>
    </w:rPr>
  </w:style>
  <w:style w:type="paragraph" w:styleId="8">
    <w:name w:val="heading 8"/>
    <w:basedOn w:val="a2"/>
    <w:next w:val="a2"/>
    <w:qFormat/>
    <w:rsid w:val="00D32E7B"/>
    <w:pPr>
      <w:numPr>
        <w:ilvl w:val="7"/>
        <w:numId w:val="11"/>
      </w:numPr>
      <w:spacing w:before="240" w:after="60"/>
      <w:ind w:left="1440" w:right="1440"/>
      <w:outlineLvl w:val="7"/>
    </w:pPr>
    <w:rPr>
      <w:rFonts w:cs="Miriam"/>
      <w:i/>
      <w:iCs/>
      <w:sz w:val="20"/>
      <w:szCs w:val="20"/>
    </w:rPr>
  </w:style>
  <w:style w:type="paragraph" w:styleId="9">
    <w:name w:val="heading 9"/>
    <w:basedOn w:val="a2"/>
    <w:next w:val="a2"/>
    <w:qFormat/>
    <w:rsid w:val="00D32E7B"/>
    <w:pPr>
      <w:numPr>
        <w:ilvl w:val="8"/>
        <w:numId w:val="12"/>
      </w:numPr>
      <w:spacing w:before="240" w:after="60"/>
      <w:ind w:left="1584" w:right="1584"/>
      <w:outlineLvl w:val="8"/>
    </w:pPr>
    <w:rPr>
      <w:rFonts w:cs="Miriam"/>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apt">
    <w:name w:val="Capt"/>
    <w:basedOn w:val="a2"/>
    <w:autoRedefine/>
    <w:rsid w:val="00D32E7B"/>
    <w:pPr>
      <w:pageBreakBefore/>
      <w:jc w:val="center"/>
    </w:pPr>
    <w:rPr>
      <w:b/>
      <w:bCs/>
      <w:w w:val="150"/>
      <w:sz w:val="32"/>
      <w:szCs w:val="32"/>
    </w:rPr>
  </w:style>
  <w:style w:type="paragraph" w:styleId="TOC1">
    <w:name w:val="toc 1"/>
    <w:basedOn w:val="a2"/>
    <w:next w:val="a2"/>
    <w:autoRedefine/>
    <w:uiPriority w:val="39"/>
    <w:rsid w:val="00045A84"/>
    <w:pPr>
      <w:tabs>
        <w:tab w:val="left" w:leader="dot" w:pos="565"/>
        <w:tab w:val="left" w:pos="1440"/>
        <w:tab w:val="right" w:leader="dot" w:pos="9060"/>
      </w:tabs>
      <w:jc w:val="left"/>
    </w:pPr>
    <w:rPr>
      <w:b/>
      <w:bCs/>
      <w:i/>
      <w:iCs/>
      <w:noProof/>
      <w:sz w:val="28"/>
      <w:szCs w:val="28"/>
    </w:rPr>
  </w:style>
  <w:style w:type="paragraph" w:styleId="TOC2">
    <w:name w:val="toc 2"/>
    <w:basedOn w:val="a2"/>
    <w:next w:val="a2"/>
    <w:autoRedefine/>
    <w:uiPriority w:val="39"/>
    <w:rsid w:val="008E37A2"/>
    <w:pPr>
      <w:tabs>
        <w:tab w:val="left" w:pos="0"/>
        <w:tab w:val="left" w:leader="dot" w:pos="565"/>
        <w:tab w:val="left" w:leader="dot" w:pos="1132"/>
        <w:tab w:val="left" w:pos="1440"/>
        <w:tab w:val="left" w:pos="2006"/>
        <w:tab w:val="right" w:leader="dot" w:pos="9060"/>
      </w:tabs>
      <w:ind w:left="240" w:right="240"/>
    </w:pPr>
    <w:rPr>
      <w:b/>
      <w:bCs/>
      <w:szCs w:val="26"/>
    </w:rPr>
  </w:style>
  <w:style w:type="paragraph" w:styleId="TOC3">
    <w:name w:val="toc 3"/>
    <w:basedOn w:val="a2"/>
    <w:next w:val="a2"/>
    <w:autoRedefine/>
    <w:uiPriority w:val="39"/>
    <w:rsid w:val="008E37A2"/>
    <w:pPr>
      <w:tabs>
        <w:tab w:val="left" w:leader="dot" w:pos="1699"/>
        <w:tab w:val="right" w:leader="dot" w:pos="9060"/>
      </w:tabs>
      <w:spacing w:before="0"/>
      <w:ind w:left="480" w:right="480"/>
      <w:jc w:val="left"/>
    </w:pPr>
    <w:rPr>
      <w:rFonts w:cs="Times New Roman"/>
    </w:rPr>
  </w:style>
  <w:style w:type="paragraph" w:customStyle="1" w:styleId="a6">
    <w:name w:val="מקור"/>
    <w:basedOn w:val="a2"/>
    <w:rsid w:val="00D32E7B"/>
    <w:pPr>
      <w:spacing w:before="120" w:after="0" w:line="360" w:lineRule="auto"/>
    </w:pPr>
    <w:rPr>
      <w:sz w:val="18"/>
      <w:szCs w:val="20"/>
    </w:rPr>
  </w:style>
  <w:style w:type="paragraph" w:styleId="a7">
    <w:name w:val="footer"/>
    <w:basedOn w:val="a2"/>
    <w:link w:val="a8"/>
    <w:uiPriority w:val="99"/>
    <w:rsid w:val="00D32E7B"/>
    <w:pPr>
      <w:tabs>
        <w:tab w:val="center" w:pos="4153"/>
        <w:tab w:val="right" w:pos="8306"/>
      </w:tabs>
      <w:jc w:val="center"/>
    </w:pPr>
    <w:rPr>
      <w:sz w:val="20"/>
      <w:szCs w:val="20"/>
    </w:rPr>
  </w:style>
  <w:style w:type="paragraph" w:styleId="z-">
    <w:name w:val="HTML Bottom of Form"/>
    <w:basedOn w:val="a2"/>
    <w:next w:val="a2"/>
    <w:hidden/>
    <w:rsid w:val="00D32E7B"/>
    <w:pPr>
      <w:pBdr>
        <w:top w:val="single" w:sz="6" w:space="1" w:color="auto"/>
      </w:pBdr>
      <w:spacing w:before="0"/>
      <w:jc w:val="center"/>
    </w:pPr>
    <w:rPr>
      <w:vanish/>
      <w:sz w:val="16"/>
      <w:szCs w:val="16"/>
    </w:rPr>
  </w:style>
  <w:style w:type="paragraph" w:styleId="z-0">
    <w:name w:val="HTML Top of Form"/>
    <w:basedOn w:val="a2"/>
    <w:next w:val="a2"/>
    <w:hidden/>
    <w:rsid w:val="00D32E7B"/>
    <w:pPr>
      <w:pBdr>
        <w:bottom w:val="single" w:sz="6" w:space="1" w:color="auto"/>
      </w:pBdr>
      <w:spacing w:before="0"/>
      <w:jc w:val="center"/>
    </w:pPr>
    <w:rPr>
      <w:vanish/>
      <w:sz w:val="16"/>
      <w:szCs w:val="16"/>
    </w:rPr>
  </w:style>
  <w:style w:type="paragraph" w:styleId="a9">
    <w:name w:val="header"/>
    <w:basedOn w:val="a2"/>
    <w:rsid w:val="00D32E7B"/>
    <w:pPr>
      <w:tabs>
        <w:tab w:val="center" w:pos="4153"/>
        <w:tab w:val="right" w:pos="8306"/>
      </w:tabs>
    </w:pPr>
  </w:style>
  <w:style w:type="paragraph" w:customStyle="1" w:styleId="Bullets">
    <w:name w:val="Bullets"/>
    <w:basedOn w:val="a2"/>
    <w:rsid w:val="00D32E7B"/>
    <w:pPr>
      <w:numPr>
        <w:numId w:val="3"/>
      </w:numPr>
      <w:tabs>
        <w:tab w:val="left" w:pos="357"/>
      </w:tabs>
      <w:ind w:right="357"/>
    </w:pPr>
  </w:style>
  <w:style w:type="paragraph" w:customStyle="1" w:styleId="Numbers">
    <w:name w:val="Numbers"/>
    <w:basedOn w:val="a2"/>
    <w:rsid w:val="00D32E7B"/>
    <w:pPr>
      <w:tabs>
        <w:tab w:val="num" w:pos="567"/>
      </w:tabs>
      <w:ind w:left="567" w:right="567" w:hanging="567"/>
    </w:pPr>
  </w:style>
  <w:style w:type="paragraph" w:styleId="TOC4">
    <w:name w:val="toc 4"/>
    <w:basedOn w:val="a2"/>
    <w:next w:val="a2"/>
    <w:autoRedefine/>
    <w:semiHidden/>
    <w:rsid w:val="00D32E7B"/>
    <w:pPr>
      <w:spacing w:before="0"/>
      <w:ind w:left="720" w:right="720"/>
      <w:jc w:val="left"/>
    </w:pPr>
    <w:rPr>
      <w:rFonts w:cs="Times New Roman"/>
    </w:rPr>
  </w:style>
  <w:style w:type="paragraph" w:styleId="TOC5">
    <w:name w:val="toc 5"/>
    <w:basedOn w:val="a2"/>
    <w:next w:val="a2"/>
    <w:autoRedefine/>
    <w:semiHidden/>
    <w:rsid w:val="00D32E7B"/>
    <w:pPr>
      <w:spacing w:before="0"/>
      <w:ind w:left="960" w:right="960"/>
      <w:jc w:val="left"/>
    </w:pPr>
    <w:rPr>
      <w:rFonts w:cs="Times New Roman"/>
    </w:rPr>
  </w:style>
  <w:style w:type="paragraph" w:styleId="TOC6">
    <w:name w:val="toc 6"/>
    <w:basedOn w:val="a2"/>
    <w:next w:val="a2"/>
    <w:autoRedefine/>
    <w:semiHidden/>
    <w:rsid w:val="00D32E7B"/>
    <w:pPr>
      <w:spacing w:before="0"/>
      <w:ind w:left="1200" w:right="1200"/>
      <w:jc w:val="left"/>
    </w:pPr>
    <w:rPr>
      <w:rFonts w:cs="Times New Roman"/>
    </w:rPr>
  </w:style>
  <w:style w:type="paragraph" w:styleId="TOC7">
    <w:name w:val="toc 7"/>
    <w:basedOn w:val="a2"/>
    <w:next w:val="a2"/>
    <w:autoRedefine/>
    <w:semiHidden/>
    <w:rsid w:val="00D32E7B"/>
    <w:pPr>
      <w:spacing w:before="0"/>
      <w:ind w:left="1440" w:right="1440"/>
      <w:jc w:val="left"/>
    </w:pPr>
    <w:rPr>
      <w:rFonts w:cs="Times New Roman"/>
    </w:rPr>
  </w:style>
  <w:style w:type="paragraph" w:styleId="TOC8">
    <w:name w:val="toc 8"/>
    <w:basedOn w:val="a2"/>
    <w:next w:val="a2"/>
    <w:autoRedefine/>
    <w:semiHidden/>
    <w:rsid w:val="00D32E7B"/>
    <w:pPr>
      <w:spacing w:before="0"/>
      <w:ind w:left="1680" w:right="1680"/>
      <w:jc w:val="left"/>
    </w:pPr>
    <w:rPr>
      <w:rFonts w:cs="Times New Roman"/>
    </w:rPr>
  </w:style>
  <w:style w:type="paragraph" w:styleId="TOC9">
    <w:name w:val="toc 9"/>
    <w:basedOn w:val="a2"/>
    <w:next w:val="a2"/>
    <w:autoRedefine/>
    <w:semiHidden/>
    <w:rsid w:val="00D32E7B"/>
    <w:pPr>
      <w:spacing w:before="0"/>
      <w:ind w:left="1920" w:right="1920"/>
      <w:jc w:val="left"/>
    </w:pPr>
    <w:rPr>
      <w:rFonts w:cs="Times New Roman"/>
    </w:rPr>
  </w:style>
  <w:style w:type="character" w:styleId="Hyperlink">
    <w:name w:val="Hyperlink"/>
    <w:uiPriority w:val="99"/>
    <w:rsid w:val="00D32E7B"/>
    <w:rPr>
      <w:color w:val="0000FF"/>
      <w:u w:val="single"/>
    </w:rPr>
  </w:style>
  <w:style w:type="character" w:styleId="aa">
    <w:name w:val="page number"/>
    <w:basedOn w:val="a3"/>
    <w:rsid w:val="00D32E7B"/>
  </w:style>
  <w:style w:type="paragraph" w:customStyle="1" w:styleId="Alpha">
    <w:name w:val="Alpha"/>
    <w:basedOn w:val="a2"/>
    <w:rsid w:val="00D32E7B"/>
    <w:pPr>
      <w:numPr>
        <w:numId w:val="2"/>
      </w:numPr>
      <w:ind w:left="0" w:right="567"/>
    </w:pPr>
  </w:style>
  <w:style w:type="paragraph" w:customStyle="1" w:styleId="a1">
    <w:name w:val="בולטס"/>
    <w:basedOn w:val="a2"/>
    <w:rsid w:val="00D32E7B"/>
    <w:pPr>
      <w:numPr>
        <w:numId w:val="1"/>
      </w:numPr>
      <w:spacing w:before="0" w:line="240" w:lineRule="auto"/>
      <w:ind w:left="0" w:right="360"/>
      <w:jc w:val="left"/>
    </w:pPr>
    <w:rPr>
      <w:sz w:val="20"/>
      <w:lang w:eastAsia="he-IL"/>
    </w:rPr>
  </w:style>
  <w:style w:type="paragraph" w:customStyle="1" w:styleId="Normal-In">
    <w:name w:val="Normal-In"/>
    <w:basedOn w:val="a2"/>
    <w:rsid w:val="00D32E7B"/>
    <w:pPr>
      <w:ind w:left="567" w:right="567"/>
    </w:pPr>
  </w:style>
  <w:style w:type="paragraph" w:styleId="ab">
    <w:name w:val="footnote text"/>
    <w:basedOn w:val="a2"/>
    <w:link w:val="ac"/>
    <w:uiPriority w:val="99"/>
    <w:rsid w:val="00D32E7B"/>
    <w:rPr>
      <w:sz w:val="20"/>
      <w:szCs w:val="20"/>
    </w:rPr>
  </w:style>
  <w:style w:type="character" w:styleId="ad">
    <w:name w:val="footnote reference"/>
    <w:aliases w:val="header 3"/>
    <w:uiPriority w:val="99"/>
    <w:rsid w:val="00D32E7B"/>
    <w:rPr>
      <w:vertAlign w:val="superscript"/>
    </w:rPr>
  </w:style>
  <w:style w:type="paragraph" w:styleId="ae">
    <w:name w:val="caption"/>
    <w:basedOn w:val="a2"/>
    <w:next w:val="a2"/>
    <w:qFormat/>
    <w:rsid w:val="00D32E7B"/>
    <w:pPr>
      <w:spacing w:before="120" w:after="120"/>
    </w:pPr>
    <w:rPr>
      <w:b/>
      <w:bCs/>
      <w:sz w:val="20"/>
      <w:szCs w:val="20"/>
    </w:rPr>
  </w:style>
  <w:style w:type="paragraph" w:styleId="af">
    <w:name w:val="Closing"/>
    <w:basedOn w:val="a2"/>
    <w:rsid w:val="00D32E7B"/>
    <w:pPr>
      <w:ind w:left="4252" w:right="4252"/>
    </w:pPr>
  </w:style>
  <w:style w:type="paragraph" w:styleId="af0">
    <w:name w:val="annotation text"/>
    <w:basedOn w:val="a2"/>
    <w:link w:val="af1"/>
    <w:semiHidden/>
    <w:rsid w:val="00D32E7B"/>
    <w:rPr>
      <w:sz w:val="20"/>
      <w:szCs w:val="20"/>
    </w:rPr>
  </w:style>
  <w:style w:type="paragraph" w:styleId="af2">
    <w:name w:val="Date"/>
    <w:basedOn w:val="af3"/>
    <w:rsid w:val="00D32E7B"/>
    <w:pPr>
      <w:jc w:val="left"/>
    </w:pPr>
  </w:style>
  <w:style w:type="paragraph" w:styleId="HTML">
    <w:name w:val="HTML Address"/>
    <w:basedOn w:val="a2"/>
    <w:rsid w:val="00D32E7B"/>
    <w:rPr>
      <w:i/>
      <w:iCs/>
    </w:rPr>
  </w:style>
  <w:style w:type="paragraph" w:styleId="HTML0">
    <w:name w:val="HTML Preformatted"/>
    <w:basedOn w:val="a2"/>
    <w:rsid w:val="00D32E7B"/>
    <w:rPr>
      <w:rFonts w:ascii="Courier New" w:hAnsi="Courier New" w:cs="Courier New"/>
      <w:sz w:val="20"/>
      <w:szCs w:val="20"/>
    </w:rPr>
  </w:style>
  <w:style w:type="paragraph" w:styleId="af4">
    <w:name w:val="macro"/>
    <w:semiHidden/>
    <w:rsid w:val="00D32E7B"/>
    <w:pPr>
      <w:tabs>
        <w:tab w:val="left" w:pos="480"/>
        <w:tab w:val="left" w:pos="960"/>
        <w:tab w:val="left" w:pos="1440"/>
        <w:tab w:val="left" w:pos="1920"/>
        <w:tab w:val="left" w:pos="2400"/>
        <w:tab w:val="left" w:pos="2880"/>
        <w:tab w:val="left" w:pos="3360"/>
        <w:tab w:val="left" w:pos="3840"/>
        <w:tab w:val="left" w:pos="4320"/>
      </w:tabs>
      <w:bidi/>
      <w:spacing w:before="40" w:after="40" w:line="320" w:lineRule="exact"/>
      <w:jc w:val="both"/>
    </w:pPr>
    <w:rPr>
      <w:rFonts w:ascii="Courier New" w:hAnsi="Courier New" w:cs="Courier New"/>
    </w:rPr>
  </w:style>
  <w:style w:type="paragraph" w:styleId="af5">
    <w:name w:val="Message Header"/>
    <w:basedOn w:val="a2"/>
    <w:rsid w:val="00D32E7B"/>
    <w:pPr>
      <w:pBdr>
        <w:top w:val="single" w:sz="6" w:space="1" w:color="auto"/>
        <w:left w:val="single" w:sz="6" w:space="1" w:color="auto"/>
        <w:bottom w:val="single" w:sz="6" w:space="1" w:color="auto"/>
        <w:right w:val="single" w:sz="6" w:space="1" w:color="auto"/>
      </w:pBdr>
      <w:shd w:val="pct20" w:color="auto" w:fill="auto"/>
      <w:ind w:left="1134" w:right="1134" w:hanging="1134"/>
    </w:pPr>
    <w:rPr>
      <w:sz w:val="24"/>
      <w:szCs w:val="24"/>
    </w:rPr>
  </w:style>
  <w:style w:type="paragraph" w:styleId="NormalWeb">
    <w:name w:val="Normal (Web)"/>
    <w:basedOn w:val="a2"/>
    <w:uiPriority w:val="99"/>
    <w:rsid w:val="00D32E7B"/>
    <w:rPr>
      <w:rFonts w:ascii="Times New Roman" w:hAnsi="Times New Roman" w:cs="Times New Roman"/>
      <w:sz w:val="24"/>
      <w:szCs w:val="24"/>
    </w:rPr>
  </w:style>
  <w:style w:type="paragraph" w:styleId="af6">
    <w:name w:val="Normal Indent"/>
    <w:basedOn w:val="a2"/>
    <w:rsid w:val="00D32E7B"/>
    <w:pPr>
      <w:ind w:left="720" w:right="720"/>
    </w:pPr>
  </w:style>
  <w:style w:type="paragraph" w:styleId="af7">
    <w:name w:val="Plain Text"/>
    <w:basedOn w:val="a2"/>
    <w:rsid w:val="00D32E7B"/>
    <w:rPr>
      <w:rFonts w:ascii="Courier New" w:hAnsi="Courier New" w:cs="Courier New"/>
      <w:sz w:val="20"/>
      <w:szCs w:val="20"/>
    </w:rPr>
  </w:style>
  <w:style w:type="paragraph" w:styleId="af8">
    <w:name w:val="toa heading"/>
    <w:basedOn w:val="a2"/>
    <w:next w:val="a2"/>
    <w:semiHidden/>
    <w:rsid w:val="00D32E7B"/>
    <w:pPr>
      <w:spacing w:before="120"/>
    </w:pPr>
    <w:rPr>
      <w:b/>
      <w:bCs/>
      <w:sz w:val="24"/>
      <w:szCs w:val="24"/>
    </w:rPr>
  </w:style>
  <w:style w:type="paragraph" w:styleId="af9">
    <w:name w:val="Body Text"/>
    <w:basedOn w:val="a2"/>
    <w:rsid w:val="00D32E7B"/>
    <w:pPr>
      <w:spacing w:before="0" w:after="0" w:line="360" w:lineRule="auto"/>
      <w:jc w:val="center"/>
    </w:pPr>
    <w:rPr>
      <w:b/>
      <w:bCs/>
      <w:sz w:val="56"/>
      <w:szCs w:val="56"/>
    </w:rPr>
  </w:style>
  <w:style w:type="paragraph" w:styleId="afa">
    <w:name w:val="Salutation"/>
    <w:basedOn w:val="a2"/>
    <w:next w:val="a2"/>
    <w:rsid w:val="00D32E7B"/>
    <w:pPr>
      <w:spacing w:before="120" w:after="0" w:line="360" w:lineRule="auto"/>
    </w:pPr>
    <w:rPr>
      <w:rFonts w:ascii="Times New Roman" w:hAnsi="Times New Roman" w:cs="David"/>
      <w:sz w:val="24"/>
      <w:szCs w:val="24"/>
    </w:rPr>
  </w:style>
  <w:style w:type="paragraph" w:customStyle="1" w:styleId="afb">
    <w:name w:val="כתובת"/>
    <w:basedOn w:val="a2"/>
    <w:rsid w:val="00D32E7B"/>
    <w:pPr>
      <w:spacing w:before="120" w:after="0" w:line="360" w:lineRule="auto"/>
    </w:pPr>
    <w:rPr>
      <w:rFonts w:ascii="Times New Roman" w:hAnsi="Times New Roman" w:cs="David"/>
      <w:sz w:val="20"/>
      <w:szCs w:val="20"/>
    </w:rPr>
  </w:style>
  <w:style w:type="paragraph" w:customStyle="1" w:styleId="af3">
    <w:name w:val="שמאלה"/>
    <w:basedOn w:val="a2"/>
    <w:rsid w:val="00D32E7B"/>
    <w:pPr>
      <w:spacing w:before="120" w:after="0" w:line="360" w:lineRule="auto"/>
      <w:jc w:val="right"/>
    </w:pPr>
    <w:rPr>
      <w:rFonts w:ascii="Times New Roman" w:hAnsi="Times New Roman" w:cs="David"/>
      <w:sz w:val="24"/>
      <w:szCs w:val="24"/>
    </w:rPr>
  </w:style>
  <w:style w:type="paragraph" w:customStyle="1" w:styleId="afc">
    <w:name w:val="כות"/>
    <w:basedOn w:val="a2"/>
    <w:rsid w:val="00D32E7B"/>
    <w:pPr>
      <w:spacing w:before="120" w:after="0" w:line="360" w:lineRule="auto"/>
      <w:jc w:val="center"/>
    </w:pPr>
    <w:rPr>
      <w:rFonts w:ascii="Times New Roman" w:hAnsi="Times New Roman" w:cs="David"/>
      <w:b/>
      <w:bCs/>
      <w:w w:val="150"/>
      <w:sz w:val="32"/>
      <w:szCs w:val="32"/>
      <w:u w:val="single"/>
    </w:rPr>
  </w:style>
  <w:style w:type="paragraph" w:customStyle="1" w:styleId="11">
    <w:name w:val="כות1"/>
    <w:basedOn w:val="a2"/>
    <w:rsid w:val="00D32E7B"/>
    <w:pPr>
      <w:spacing w:before="120" w:after="0" w:line="360" w:lineRule="auto"/>
      <w:jc w:val="center"/>
    </w:pPr>
    <w:rPr>
      <w:rFonts w:ascii="Times New Roman" w:hAnsi="Times New Roman" w:cs="David"/>
      <w:b/>
      <w:bCs/>
      <w:w w:val="150"/>
      <w:sz w:val="24"/>
      <w:szCs w:val="24"/>
      <w:u w:val="single"/>
    </w:rPr>
  </w:style>
  <w:style w:type="paragraph" w:styleId="afd">
    <w:name w:val="Body Text Indent"/>
    <w:basedOn w:val="a2"/>
    <w:rsid w:val="00D32E7B"/>
    <w:pPr>
      <w:spacing w:before="120" w:after="0" w:line="360" w:lineRule="auto"/>
      <w:ind w:left="165" w:right="165"/>
    </w:pPr>
    <w:rPr>
      <w:rFonts w:ascii="Times New Roman" w:hAnsi="Times New Roman" w:cs="David"/>
      <w:sz w:val="24"/>
      <w:szCs w:val="24"/>
    </w:rPr>
  </w:style>
  <w:style w:type="paragraph" w:customStyle="1" w:styleId="afe">
    <w:name w:val="כות_טבלה"/>
    <w:basedOn w:val="a2"/>
    <w:rsid w:val="00D32E7B"/>
    <w:pPr>
      <w:spacing w:before="120" w:after="0" w:line="360" w:lineRule="auto"/>
    </w:pPr>
    <w:rPr>
      <w:rFonts w:ascii="Times New Roman" w:hAnsi="Times New Roman" w:cs="David"/>
      <w:b/>
      <w:bCs/>
      <w:i/>
      <w:iCs/>
      <w:sz w:val="24"/>
      <w:szCs w:val="24"/>
      <w:u w:val="single"/>
    </w:rPr>
  </w:style>
  <w:style w:type="paragraph" w:customStyle="1" w:styleId="24">
    <w:name w:val="כות2"/>
    <w:basedOn w:val="Capt"/>
    <w:rsid w:val="00D32E7B"/>
    <w:pPr>
      <w:pageBreakBefore w:val="0"/>
      <w:spacing w:before="120" w:after="0" w:line="360" w:lineRule="auto"/>
      <w:jc w:val="both"/>
    </w:pPr>
    <w:rPr>
      <w:rFonts w:ascii="Times New Roman" w:hAnsi="Times New Roman" w:cs="David"/>
      <w:w w:val="130"/>
      <w:sz w:val="24"/>
      <w:szCs w:val="24"/>
    </w:rPr>
  </w:style>
  <w:style w:type="paragraph" w:customStyle="1" w:styleId="aff">
    <w:name w:val="פסקה"/>
    <w:basedOn w:val="a2"/>
    <w:rsid w:val="00D32E7B"/>
    <w:pPr>
      <w:tabs>
        <w:tab w:val="left" w:pos="720"/>
      </w:tabs>
      <w:spacing w:before="120" w:after="0" w:line="360" w:lineRule="auto"/>
      <w:ind w:left="720" w:right="720" w:hanging="720"/>
    </w:pPr>
    <w:rPr>
      <w:rFonts w:ascii="Times New Roman" w:hAnsi="Times New Roman" w:cs="David"/>
      <w:sz w:val="24"/>
      <w:szCs w:val="24"/>
    </w:rPr>
  </w:style>
  <w:style w:type="paragraph" w:customStyle="1" w:styleId="12">
    <w:name w:val="כניסה 1"/>
    <w:basedOn w:val="10"/>
    <w:rsid w:val="00D32E7B"/>
    <w:pPr>
      <w:keepNext w:val="0"/>
      <w:keepLines w:val="0"/>
      <w:numPr>
        <w:numId w:val="0"/>
      </w:numPr>
      <w:tabs>
        <w:tab w:val="left" w:pos="567"/>
      </w:tabs>
      <w:overflowPunct w:val="0"/>
      <w:autoSpaceDE w:val="0"/>
      <w:autoSpaceDN w:val="0"/>
      <w:adjustRightInd w:val="0"/>
      <w:spacing w:before="0" w:after="120" w:line="360" w:lineRule="atLeast"/>
      <w:ind w:left="567" w:right="567" w:hanging="567"/>
      <w:jc w:val="right"/>
      <w:textAlignment w:val="baseline"/>
      <w:outlineLvl w:val="9"/>
    </w:pPr>
    <w:rPr>
      <w:rFonts w:ascii="Times New Roman" w:hAnsi="Times New Roman" w:cs="David"/>
      <w:b w:val="0"/>
      <w:bCs w:val="0"/>
      <w:sz w:val="20"/>
      <w:szCs w:val="24"/>
      <w:u w:val="none"/>
    </w:rPr>
  </w:style>
  <w:style w:type="paragraph" w:styleId="25">
    <w:name w:val="Body Text 2"/>
    <w:basedOn w:val="a2"/>
    <w:rsid w:val="00D32E7B"/>
    <w:pPr>
      <w:spacing w:before="120" w:after="0" w:line="360" w:lineRule="auto"/>
    </w:pPr>
    <w:rPr>
      <w:rFonts w:ascii="Times New Roman" w:hAnsi="Times New Roman" w:cs="David"/>
      <w:color w:val="FF0000"/>
      <w:sz w:val="24"/>
      <w:szCs w:val="24"/>
    </w:rPr>
  </w:style>
  <w:style w:type="paragraph" w:customStyle="1" w:styleId="BulletsIn">
    <w:name w:val="Bullets In"/>
    <w:basedOn w:val="a2"/>
    <w:rsid w:val="00D32E7B"/>
    <w:pPr>
      <w:numPr>
        <w:numId w:val="23"/>
      </w:numPr>
      <w:ind w:left="0" w:right="1134"/>
    </w:pPr>
  </w:style>
  <w:style w:type="paragraph" w:styleId="33">
    <w:name w:val="Body Text 3"/>
    <w:basedOn w:val="a2"/>
    <w:rsid w:val="00D32E7B"/>
    <w:pPr>
      <w:jc w:val="left"/>
    </w:pPr>
  </w:style>
  <w:style w:type="character" w:styleId="FollowedHyperlink">
    <w:name w:val="FollowedHyperlink"/>
    <w:rsid w:val="00D32E7B"/>
    <w:rPr>
      <w:color w:val="800080"/>
      <w:u w:val="single"/>
    </w:rPr>
  </w:style>
  <w:style w:type="paragraph" w:customStyle="1" w:styleId="44">
    <w:name w:val="כניסה 4"/>
    <w:basedOn w:val="a2"/>
    <w:rsid w:val="00D32E7B"/>
    <w:pPr>
      <w:tabs>
        <w:tab w:val="left" w:pos="1871"/>
      </w:tabs>
      <w:overflowPunct w:val="0"/>
      <w:autoSpaceDE w:val="0"/>
      <w:autoSpaceDN w:val="0"/>
      <w:adjustRightInd w:val="0"/>
      <w:spacing w:before="0" w:after="120" w:line="360" w:lineRule="atLeast"/>
      <w:ind w:left="1871" w:right="1871" w:hanging="567"/>
      <w:jc w:val="left"/>
      <w:textAlignment w:val="baseline"/>
    </w:pPr>
    <w:rPr>
      <w:rFonts w:ascii="Times New Roman" w:hAnsi="Times New Roman" w:cs="David"/>
      <w:sz w:val="20"/>
      <w:szCs w:val="24"/>
      <w:lang w:eastAsia="he-IL"/>
    </w:rPr>
  </w:style>
  <w:style w:type="paragraph" w:customStyle="1" w:styleId="53">
    <w:name w:val="כניסה5"/>
    <w:basedOn w:val="44"/>
    <w:rsid w:val="00D32E7B"/>
    <w:pPr>
      <w:tabs>
        <w:tab w:val="clear" w:pos="1871"/>
      </w:tabs>
      <w:ind w:left="2438" w:right="2438"/>
      <w:jc w:val="right"/>
    </w:pPr>
  </w:style>
  <w:style w:type="paragraph" w:customStyle="1" w:styleId="34">
    <w:name w:val="כניסה 3"/>
    <w:basedOn w:val="a2"/>
    <w:rsid w:val="00D32E7B"/>
    <w:pPr>
      <w:tabs>
        <w:tab w:val="left" w:pos="1304"/>
      </w:tabs>
      <w:overflowPunct w:val="0"/>
      <w:autoSpaceDE w:val="0"/>
      <w:autoSpaceDN w:val="0"/>
      <w:adjustRightInd w:val="0"/>
      <w:spacing w:before="0" w:after="120" w:line="360" w:lineRule="atLeast"/>
      <w:ind w:left="567" w:right="567" w:hanging="567"/>
      <w:jc w:val="left"/>
      <w:textAlignment w:val="baseline"/>
    </w:pPr>
    <w:rPr>
      <w:rFonts w:ascii="Times New Roman" w:hAnsi="Times New Roman" w:cs="David"/>
      <w:sz w:val="20"/>
      <w:szCs w:val="24"/>
      <w:lang w:eastAsia="he-IL"/>
    </w:rPr>
  </w:style>
  <w:style w:type="paragraph" w:customStyle="1" w:styleId="-">
    <w:name w:val="מקור-גרף"/>
    <w:basedOn w:val="a2"/>
    <w:rsid w:val="00D32E7B"/>
    <w:pPr>
      <w:pBdr>
        <w:bottom w:val="single" w:sz="6" w:space="1" w:color="auto"/>
      </w:pBdr>
      <w:tabs>
        <w:tab w:val="left" w:pos="1304"/>
      </w:tabs>
      <w:overflowPunct w:val="0"/>
      <w:autoSpaceDE w:val="0"/>
      <w:autoSpaceDN w:val="0"/>
      <w:adjustRightInd w:val="0"/>
      <w:spacing w:before="0" w:after="240" w:line="240" w:lineRule="auto"/>
      <w:ind w:left="1253" w:right="1253" w:hanging="1253"/>
      <w:jc w:val="left"/>
      <w:textAlignment w:val="baseline"/>
    </w:pPr>
    <w:rPr>
      <w:rFonts w:ascii="Times New Roman" w:hAnsi="Times New Roman" w:cs="Miriam"/>
      <w:i/>
      <w:sz w:val="20"/>
      <w:szCs w:val="20"/>
      <w:lang w:eastAsia="he-IL"/>
    </w:rPr>
  </w:style>
  <w:style w:type="paragraph" w:styleId="aff0">
    <w:name w:val="Block Text"/>
    <w:basedOn w:val="a2"/>
    <w:rsid w:val="00D32E7B"/>
    <w:pPr>
      <w:spacing w:after="120"/>
      <w:ind w:left="1440" w:right="1440"/>
    </w:pPr>
  </w:style>
  <w:style w:type="paragraph" w:styleId="aff1">
    <w:name w:val="Body Text First Indent"/>
    <w:basedOn w:val="af9"/>
    <w:rsid w:val="00D32E7B"/>
    <w:pPr>
      <w:spacing w:before="40" w:after="120" w:line="320" w:lineRule="exact"/>
      <w:ind w:firstLine="210"/>
      <w:jc w:val="both"/>
    </w:pPr>
    <w:rPr>
      <w:b w:val="0"/>
      <w:bCs w:val="0"/>
      <w:sz w:val="21"/>
      <w:szCs w:val="23"/>
    </w:rPr>
  </w:style>
  <w:style w:type="paragraph" w:styleId="26">
    <w:name w:val="Body Text First Indent 2"/>
    <w:basedOn w:val="afd"/>
    <w:rsid w:val="00D32E7B"/>
    <w:pPr>
      <w:spacing w:before="40" w:after="120" w:line="320" w:lineRule="exact"/>
      <w:ind w:left="283" w:right="283" w:firstLine="210"/>
    </w:pPr>
    <w:rPr>
      <w:rFonts w:ascii="Arial" w:hAnsi="Arial" w:cs="Arial"/>
      <w:sz w:val="21"/>
      <w:szCs w:val="23"/>
    </w:rPr>
  </w:style>
  <w:style w:type="paragraph" w:styleId="27">
    <w:name w:val="Body Text Indent 2"/>
    <w:basedOn w:val="a2"/>
    <w:rsid w:val="00D32E7B"/>
    <w:pPr>
      <w:spacing w:after="120" w:line="480" w:lineRule="auto"/>
      <w:ind w:left="283" w:right="283"/>
    </w:pPr>
  </w:style>
  <w:style w:type="paragraph" w:styleId="35">
    <w:name w:val="Body Text Indent 3"/>
    <w:basedOn w:val="a2"/>
    <w:rsid w:val="00D32E7B"/>
    <w:pPr>
      <w:spacing w:after="120"/>
      <w:ind w:left="283" w:right="283"/>
    </w:pPr>
    <w:rPr>
      <w:sz w:val="16"/>
      <w:szCs w:val="16"/>
    </w:rPr>
  </w:style>
  <w:style w:type="paragraph" w:styleId="aff2">
    <w:name w:val="Document Map"/>
    <w:basedOn w:val="a2"/>
    <w:semiHidden/>
    <w:rsid w:val="00D32E7B"/>
    <w:pPr>
      <w:shd w:val="clear" w:color="auto" w:fill="000080"/>
    </w:pPr>
    <w:rPr>
      <w:rFonts w:ascii="Tahoma" w:hAnsi="Tahoma" w:cs="Tahoma"/>
    </w:rPr>
  </w:style>
  <w:style w:type="paragraph" w:styleId="aff3">
    <w:name w:val="E-mail Signature"/>
    <w:basedOn w:val="a2"/>
    <w:rsid w:val="00D32E7B"/>
  </w:style>
  <w:style w:type="paragraph" w:styleId="aff4">
    <w:name w:val="endnote text"/>
    <w:basedOn w:val="a2"/>
    <w:semiHidden/>
    <w:rsid w:val="00D32E7B"/>
    <w:rPr>
      <w:sz w:val="20"/>
      <w:szCs w:val="20"/>
    </w:rPr>
  </w:style>
  <w:style w:type="paragraph" w:styleId="aff5">
    <w:name w:val="envelope address"/>
    <w:basedOn w:val="a2"/>
    <w:rsid w:val="00D32E7B"/>
    <w:pPr>
      <w:framePr w:w="7920" w:h="1980" w:hRule="exact" w:hSpace="180" w:wrap="auto" w:hAnchor="page" w:xAlign="center" w:yAlign="bottom"/>
      <w:ind w:left="2880" w:right="2880"/>
    </w:pPr>
    <w:rPr>
      <w:sz w:val="24"/>
      <w:szCs w:val="24"/>
    </w:rPr>
  </w:style>
  <w:style w:type="paragraph" w:styleId="aff6">
    <w:name w:val="envelope return"/>
    <w:basedOn w:val="a2"/>
    <w:rsid w:val="00D32E7B"/>
    <w:rPr>
      <w:sz w:val="20"/>
      <w:szCs w:val="20"/>
    </w:rPr>
  </w:style>
  <w:style w:type="paragraph" w:styleId="Index1">
    <w:name w:val="index 1"/>
    <w:basedOn w:val="a2"/>
    <w:next w:val="a2"/>
    <w:autoRedefine/>
    <w:semiHidden/>
    <w:rsid w:val="00D32E7B"/>
    <w:pPr>
      <w:ind w:left="210" w:right="210" w:hanging="210"/>
    </w:pPr>
  </w:style>
  <w:style w:type="paragraph" w:styleId="Index2">
    <w:name w:val="index 2"/>
    <w:basedOn w:val="a2"/>
    <w:next w:val="a2"/>
    <w:autoRedefine/>
    <w:semiHidden/>
    <w:rsid w:val="00D32E7B"/>
    <w:pPr>
      <w:ind w:left="420" w:right="420" w:hanging="210"/>
    </w:pPr>
  </w:style>
  <w:style w:type="paragraph" w:styleId="Index3">
    <w:name w:val="index 3"/>
    <w:basedOn w:val="a2"/>
    <w:next w:val="a2"/>
    <w:autoRedefine/>
    <w:semiHidden/>
    <w:rsid w:val="00D32E7B"/>
    <w:pPr>
      <w:ind w:left="630" w:right="630" w:hanging="210"/>
    </w:pPr>
  </w:style>
  <w:style w:type="paragraph" w:styleId="Index4">
    <w:name w:val="index 4"/>
    <w:basedOn w:val="a2"/>
    <w:next w:val="a2"/>
    <w:autoRedefine/>
    <w:semiHidden/>
    <w:rsid w:val="00D32E7B"/>
    <w:pPr>
      <w:ind w:left="840" w:right="840" w:hanging="210"/>
    </w:pPr>
  </w:style>
  <w:style w:type="paragraph" w:styleId="Index5">
    <w:name w:val="index 5"/>
    <w:basedOn w:val="a2"/>
    <w:next w:val="a2"/>
    <w:autoRedefine/>
    <w:semiHidden/>
    <w:rsid w:val="00D32E7B"/>
    <w:pPr>
      <w:ind w:left="1050" w:right="1050" w:hanging="210"/>
    </w:pPr>
  </w:style>
  <w:style w:type="paragraph" w:styleId="Index6">
    <w:name w:val="index 6"/>
    <w:basedOn w:val="a2"/>
    <w:next w:val="a2"/>
    <w:autoRedefine/>
    <w:semiHidden/>
    <w:rsid w:val="00D32E7B"/>
    <w:pPr>
      <w:ind w:left="1260" w:right="1260" w:hanging="210"/>
    </w:pPr>
  </w:style>
  <w:style w:type="paragraph" w:styleId="Index7">
    <w:name w:val="index 7"/>
    <w:basedOn w:val="a2"/>
    <w:next w:val="a2"/>
    <w:autoRedefine/>
    <w:semiHidden/>
    <w:rsid w:val="00D32E7B"/>
    <w:pPr>
      <w:ind w:left="1470" w:right="1470" w:hanging="210"/>
    </w:pPr>
  </w:style>
  <w:style w:type="paragraph" w:styleId="Index8">
    <w:name w:val="index 8"/>
    <w:basedOn w:val="a2"/>
    <w:next w:val="a2"/>
    <w:autoRedefine/>
    <w:semiHidden/>
    <w:rsid w:val="00D32E7B"/>
    <w:pPr>
      <w:ind w:left="1680" w:right="1680" w:hanging="210"/>
    </w:pPr>
  </w:style>
  <w:style w:type="paragraph" w:styleId="Index9">
    <w:name w:val="index 9"/>
    <w:basedOn w:val="a2"/>
    <w:next w:val="a2"/>
    <w:autoRedefine/>
    <w:semiHidden/>
    <w:rsid w:val="00D32E7B"/>
    <w:pPr>
      <w:ind w:left="1890" w:right="1890" w:hanging="210"/>
    </w:pPr>
  </w:style>
  <w:style w:type="paragraph" w:styleId="aff7">
    <w:name w:val="index heading"/>
    <w:basedOn w:val="a2"/>
    <w:next w:val="Index1"/>
    <w:semiHidden/>
    <w:rsid w:val="00D32E7B"/>
    <w:rPr>
      <w:b/>
      <w:bCs/>
    </w:rPr>
  </w:style>
  <w:style w:type="paragraph" w:styleId="aff8">
    <w:name w:val="List"/>
    <w:basedOn w:val="a2"/>
    <w:rsid w:val="00D32E7B"/>
    <w:pPr>
      <w:ind w:left="283" w:right="283" w:hanging="283"/>
    </w:pPr>
  </w:style>
  <w:style w:type="paragraph" w:styleId="28">
    <w:name w:val="List 2"/>
    <w:basedOn w:val="a2"/>
    <w:rsid w:val="00D32E7B"/>
    <w:pPr>
      <w:ind w:left="566" w:right="566" w:hanging="283"/>
    </w:pPr>
  </w:style>
  <w:style w:type="paragraph" w:styleId="36">
    <w:name w:val="List 3"/>
    <w:basedOn w:val="a2"/>
    <w:rsid w:val="00D32E7B"/>
    <w:pPr>
      <w:ind w:left="849" w:right="849" w:hanging="283"/>
    </w:pPr>
  </w:style>
  <w:style w:type="paragraph" w:styleId="45">
    <w:name w:val="List 4"/>
    <w:basedOn w:val="a2"/>
    <w:rsid w:val="00D32E7B"/>
    <w:pPr>
      <w:ind w:left="1132" w:right="1132" w:hanging="283"/>
    </w:pPr>
  </w:style>
  <w:style w:type="paragraph" w:styleId="54">
    <w:name w:val="List 5"/>
    <w:basedOn w:val="a2"/>
    <w:rsid w:val="00D32E7B"/>
    <w:pPr>
      <w:ind w:left="1415" w:right="1415" w:hanging="283"/>
    </w:pPr>
  </w:style>
  <w:style w:type="paragraph" w:styleId="a0">
    <w:name w:val="List Bullet"/>
    <w:basedOn w:val="a2"/>
    <w:rsid w:val="00D32E7B"/>
    <w:pPr>
      <w:numPr>
        <w:numId w:val="13"/>
      </w:numPr>
      <w:ind w:left="0" w:right="360"/>
    </w:pPr>
  </w:style>
  <w:style w:type="paragraph" w:styleId="20">
    <w:name w:val="List Bullet 2"/>
    <w:basedOn w:val="a2"/>
    <w:autoRedefine/>
    <w:rsid w:val="00D32E7B"/>
    <w:pPr>
      <w:numPr>
        <w:numId w:val="14"/>
      </w:numPr>
      <w:ind w:left="0" w:right="643"/>
    </w:pPr>
  </w:style>
  <w:style w:type="paragraph" w:styleId="30">
    <w:name w:val="List Bullet 3"/>
    <w:basedOn w:val="a2"/>
    <w:autoRedefine/>
    <w:rsid w:val="00D32E7B"/>
    <w:pPr>
      <w:numPr>
        <w:numId w:val="15"/>
      </w:numPr>
      <w:ind w:left="0" w:right="926"/>
    </w:pPr>
  </w:style>
  <w:style w:type="paragraph" w:styleId="40">
    <w:name w:val="List Bullet 4"/>
    <w:basedOn w:val="a2"/>
    <w:autoRedefine/>
    <w:rsid w:val="00D32E7B"/>
    <w:pPr>
      <w:numPr>
        <w:numId w:val="16"/>
      </w:numPr>
      <w:ind w:left="0" w:right="1209"/>
    </w:pPr>
  </w:style>
  <w:style w:type="paragraph" w:styleId="50">
    <w:name w:val="List Bullet 5"/>
    <w:basedOn w:val="a2"/>
    <w:autoRedefine/>
    <w:rsid w:val="00D32E7B"/>
    <w:pPr>
      <w:numPr>
        <w:numId w:val="17"/>
      </w:numPr>
      <w:ind w:left="0" w:right="1492"/>
    </w:pPr>
  </w:style>
  <w:style w:type="paragraph" w:styleId="aff9">
    <w:name w:val="List Continue"/>
    <w:basedOn w:val="a2"/>
    <w:rsid w:val="00D32E7B"/>
    <w:pPr>
      <w:spacing w:after="120"/>
      <w:ind w:left="283" w:right="283"/>
    </w:pPr>
  </w:style>
  <w:style w:type="paragraph" w:styleId="29">
    <w:name w:val="List Continue 2"/>
    <w:basedOn w:val="a2"/>
    <w:rsid w:val="00D32E7B"/>
    <w:pPr>
      <w:spacing w:after="120"/>
      <w:ind w:left="566" w:right="566"/>
    </w:pPr>
  </w:style>
  <w:style w:type="paragraph" w:styleId="37">
    <w:name w:val="List Continue 3"/>
    <w:basedOn w:val="a2"/>
    <w:rsid w:val="00D32E7B"/>
    <w:pPr>
      <w:spacing w:after="120"/>
      <w:ind w:left="849" w:right="849"/>
    </w:pPr>
  </w:style>
  <w:style w:type="paragraph" w:styleId="46">
    <w:name w:val="List Continue 4"/>
    <w:basedOn w:val="a2"/>
    <w:rsid w:val="00D32E7B"/>
    <w:pPr>
      <w:spacing w:after="120"/>
      <w:ind w:left="1132" w:right="1132"/>
    </w:pPr>
  </w:style>
  <w:style w:type="paragraph" w:styleId="55">
    <w:name w:val="List Continue 5"/>
    <w:basedOn w:val="a2"/>
    <w:rsid w:val="00D32E7B"/>
    <w:pPr>
      <w:spacing w:after="120"/>
      <w:ind w:left="1415" w:right="1415"/>
    </w:pPr>
  </w:style>
  <w:style w:type="paragraph" w:styleId="a">
    <w:name w:val="List Number"/>
    <w:basedOn w:val="a2"/>
    <w:rsid w:val="00D32E7B"/>
    <w:pPr>
      <w:numPr>
        <w:numId w:val="18"/>
      </w:numPr>
      <w:ind w:left="0" w:right="360"/>
    </w:pPr>
  </w:style>
  <w:style w:type="paragraph" w:styleId="2">
    <w:name w:val="List Number 2"/>
    <w:basedOn w:val="a2"/>
    <w:rsid w:val="00D32E7B"/>
    <w:pPr>
      <w:numPr>
        <w:numId w:val="19"/>
      </w:numPr>
      <w:ind w:left="0" w:right="643"/>
    </w:pPr>
  </w:style>
  <w:style w:type="paragraph" w:styleId="3">
    <w:name w:val="List Number 3"/>
    <w:basedOn w:val="a2"/>
    <w:rsid w:val="00D32E7B"/>
    <w:pPr>
      <w:numPr>
        <w:numId w:val="20"/>
      </w:numPr>
      <w:ind w:left="0" w:right="926"/>
    </w:pPr>
  </w:style>
  <w:style w:type="paragraph" w:styleId="4">
    <w:name w:val="List Number 4"/>
    <w:basedOn w:val="a2"/>
    <w:rsid w:val="00D32E7B"/>
    <w:pPr>
      <w:numPr>
        <w:numId w:val="21"/>
      </w:numPr>
      <w:ind w:left="0" w:right="1209"/>
    </w:pPr>
  </w:style>
  <w:style w:type="paragraph" w:styleId="5">
    <w:name w:val="List Number 5"/>
    <w:basedOn w:val="a2"/>
    <w:rsid w:val="00D32E7B"/>
    <w:pPr>
      <w:numPr>
        <w:numId w:val="22"/>
      </w:numPr>
      <w:ind w:left="0" w:right="1492"/>
    </w:pPr>
  </w:style>
  <w:style w:type="paragraph" w:styleId="affa">
    <w:name w:val="Note Heading"/>
    <w:basedOn w:val="a2"/>
    <w:next w:val="a2"/>
    <w:rsid w:val="00D32E7B"/>
  </w:style>
  <w:style w:type="paragraph" w:styleId="affb">
    <w:name w:val="Signature"/>
    <w:basedOn w:val="a2"/>
    <w:rsid w:val="00D32E7B"/>
    <w:pPr>
      <w:ind w:left="4252" w:right="4252"/>
    </w:pPr>
  </w:style>
  <w:style w:type="paragraph" w:styleId="affc">
    <w:name w:val="Subtitle"/>
    <w:basedOn w:val="a2"/>
    <w:qFormat/>
    <w:rsid w:val="00D32E7B"/>
    <w:pPr>
      <w:spacing w:after="60"/>
      <w:jc w:val="center"/>
      <w:outlineLvl w:val="1"/>
    </w:pPr>
    <w:rPr>
      <w:sz w:val="24"/>
      <w:szCs w:val="24"/>
    </w:rPr>
  </w:style>
  <w:style w:type="paragraph" w:styleId="affd">
    <w:name w:val="table of authorities"/>
    <w:basedOn w:val="a2"/>
    <w:next w:val="a2"/>
    <w:semiHidden/>
    <w:rsid w:val="00D32E7B"/>
    <w:pPr>
      <w:ind w:left="210" w:right="210" w:hanging="210"/>
    </w:pPr>
  </w:style>
  <w:style w:type="paragraph" w:styleId="affe">
    <w:name w:val="table of figures"/>
    <w:basedOn w:val="a2"/>
    <w:next w:val="a2"/>
    <w:semiHidden/>
    <w:rsid w:val="00D32E7B"/>
    <w:pPr>
      <w:ind w:left="420" w:right="420" w:hanging="420"/>
    </w:pPr>
  </w:style>
  <w:style w:type="paragraph" w:styleId="afff">
    <w:name w:val="Title"/>
    <w:basedOn w:val="a2"/>
    <w:qFormat/>
    <w:rsid w:val="00D32E7B"/>
    <w:pPr>
      <w:spacing w:before="240" w:after="60"/>
      <w:jc w:val="center"/>
      <w:outlineLvl w:val="0"/>
    </w:pPr>
    <w:rPr>
      <w:b/>
      <w:bCs/>
      <w:kern w:val="28"/>
      <w:sz w:val="32"/>
      <w:szCs w:val="32"/>
    </w:rPr>
  </w:style>
  <w:style w:type="paragraph" w:customStyle="1" w:styleId="2a">
    <w:name w:val="כניסה 2"/>
    <w:basedOn w:val="22"/>
    <w:rsid w:val="00D32E7B"/>
    <w:pPr>
      <w:keepNext w:val="0"/>
      <w:keepLines w:val="0"/>
      <w:numPr>
        <w:ilvl w:val="0"/>
        <w:numId w:val="0"/>
      </w:numPr>
      <w:tabs>
        <w:tab w:val="left" w:pos="1304"/>
      </w:tabs>
      <w:overflowPunct w:val="0"/>
      <w:autoSpaceDE w:val="0"/>
      <w:autoSpaceDN w:val="0"/>
      <w:adjustRightInd w:val="0"/>
      <w:spacing w:before="0" w:after="120" w:line="360" w:lineRule="atLeast"/>
      <w:ind w:left="1304" w:right="1304" w:hanging="737"/>
      <w:jc w:val="left"/>
      <w:textAlignment w:val="baseline"/>
      <w:outlineLvl w:val="9"/>
    </w:pPr>
    <w:rPr>
      <w:rFonts w:ascii="Times New Roman" w:hAnsi="Times New Roman" w:cs="David"/>
      <w:b w:val="0"/>
      <w:bCs w:val="0"/>
      <w:smallCaps w:val="0"/>
      <w:sz w:val="20"/>
      <w:szCs w:val="24"/>
      <w:lang w:eastAsia="he-IL"/>
    </w:rPr>
  </w:style>
  <w:style w:type="character" w:styleId="afff0">
    <w:name w:val="Strong"/>
    <w:qFormat/>
    <w:rsid w:val="00D32E7B"/>
    <w:rPr>
      <w:b/>
      <w:bCs/>
    </w:rPr>
  </w:style>
  <w:style w:type="character" w:customStyle="1" w:styleId="w31">
    <w:name w:val="w31"/>
    <w:rsid w:val="00D32E7B"/>
    <w:rPr>
      <w:rFonts w:ascii="Arial" w:hAnsi="Arial" w:cs="Arial" w:hint="default"/>
      <w:sz w:val="21"/>
      <w:szCs w:val="21"/>
    </w:rPr>
  </w:style>
  <w:style w:type="paragraph" w:customStyle="1" w:styleId="Bullets-In">
    <w:name w:val="Bullets-In"/>
    <w:basedOn w:val="a2"/>
    <w:rsid w:val="00D32E7B"/>
    <w:pPr>
      <w:numPr>
        <w:numId w:val="25"/>
      </w:numPr>
      <w:tabs>
        <w:tab w:val="clear" w:pos="930"/>
        <w:tab w:val="left" w:pos="706"/>
      </w:tabs>
      <w:spacing w:before="120" w:after="0" w:line="240" w:lineRule="auto"/>
      <w:ind w:left="697" w:right="697" w:hanging="340"/>
    </w:pPr>
    <w:rPr>
      <w:sz w:val="23"/>
    </w:rPr>
  </w:style>
  <w:style w:type="paragraph" w:customStyle="1" w:styleId="first-bullets">
    <w:name w:val="first-bullets"/>
    <w:basedOn w:val="a2"/>
    <w:rsid w:val="00D32E7B"/>
    <w:pPr>
      <w:numPr>
        <w:numId w:val="24"/>
      </w:numPr>
      <w:tabs>
        <w:tab w:val="clear" w:pos="720"/>
        <w:tab w:val="left" w:pos="567"/>
      </w:tabs>
      <w:spacing w:before="60" w:after="0" w:line="240" w:lineRule="auto"/>
      <w:ind w:left="567" w:right="567" w:hanging="567"/>
    </w:pPr>
    <w:rPr>
      <w:sz w:val="24"/>
      <w:szCs w:val="24"/>
    </w:rPr>
  </w:style>
  <w:style w:type="paragraph" w:customStyle="1" w:styleId="xl42">
    <w:name w:val="xl42"/>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3">
    <w:name w:val="xl43"/>
    <w:basedOn w:val="a2"/>
    <w:rsid w:val="00D32E7B"/>
    <w:pPr>
      <w:bidi w:val="0"/>
      <w:spacing w:before="100" w:beforeAutospacing="1" w:after="100" w:afterAutospacing="1" w:line="240" w:lineRule="auto"/>
      <w:jc w:val="left"/>
    </w:pPr>
    <w:rPr>
      <w:rFonts w:eastAsia="Arial Unicode MS"/>
      <w:b/>
      <w:bCs/>
      <w:sz w:val="22"/>
      <w:szCs w:val="22"/>
      <w:u w:val="single"/>
      <w:lang w:eastAsia="he-IL"/>
    </w:rPr>
  </w:style>
  <w:style w:type="paragraph" w:customStyle="1" w:styleId="xl44">
    <w:name w:val="xl44"/>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5">
    <w:name w:val="xl45"/>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46">
    <w:name w:val="xl46"/>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7">
    <w:name w:val="xl47"/>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8">
    <w:name w:val="xl48"/>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49">
    <w:name w:val="xl49"/>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0">
    <w:name w:val="xl50"/>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51">
    <w:name w:val="xl51"/>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2">
    <w:name w:val="xl52"/>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2"/>
      <w:szCs w:val="22"/>
      <w:lang w:eastAsia="he-IL"/>
    </w:rPr>
  </w:style>
  <w:style w:type="paragraph" w:customStyle="1" w:styleId="xl53">
    <w:name w:val="xl53"/>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4">
    <w:name w:val="xl54"/>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2"/>
      <w:szCs w:val="22"/>
      <w:lang w:eastAsia="he-IL"/>
    </w:rPr>
  </w:style>
  <w:style w:type="paragraph" w:customStyle="1" w:styleId="xl55">
    <w:name w:val="xl55"/>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sz w:val="22"/>
      <w:szCs w:val="22"/>
      <w:lang w:eastAsia="he-IL"/>
    </w:rPr>
  </w:style>
  <w:style w:type="paragraph" w:customStyle="1" w:styleId="xl56">
    <w:name w:val="xl56"/>
    <w:basedOn w:val="a2"/>
    <w:rsid w:val="00D32E7B"/>
    <w:pPr>
      <w:pBdr>
        <w:top w:val="single" w:sz="8" w:space="0" w:color="auto"/>
        <w:bottom w:val="single" w:sz="4" w:space="0" w:color="auto"/>
      </w:pBdr>
      <w:bidi w:val="0"/>
      <w:spacing w:before="100" w:beforeAutospacing="1" w:after="100" w:afterAutospacing="1" w:line="240" w:lineRule="auto"/>
      <w:jc w:val="center"/>
    </w:pPr>
    <w:rPr>
      <w:rFonts w:eastAsia="Arial Unicode MS"/>
      <w:b/>
      <w:bCs/>
      <w:sz w:val="22"/>
      <w:szCs w:val="22"/>
      <w:lang w:eastAsia="he-IL"/>
    </w:rPr>
  </w:style>
  <w:style w:type="paragraph" w:customStyle="1" w:styleId="xl57">
    <w:name w:val="xl57"/>
    <w:basedOn w:val="a2"/>
    <w:rsid w:val="00D32E7B"/>
    <w:pPr>
      <w:bidi w:val="0"/>
      <w:spacing w:before="100" w:beforeAutospacing="1" w:after="100" w:afterAutospacing="1" w:line="240" w:lineRule="auto"/>
      <w:jc w:val="right"/>
    </w:pPr>
    <w:rPr>
      <w:rFonts w:eastAsia="Arial Unicode MS"/>
      <w:b/>
      <w:bCs/>
      <w:sz w:val="22"/>
      <w:szCs w:val="22"/>
      <w:lang w:eastAsia="he-IL"/>
    </w:rPr>
  </w:style>
  <w:style w:type="paragraph" w:customStyle="1" w:styleId="xl58">
    <w:name w:val="xl58"/>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59">
    <w:name w:val="xl59"/>
    <w:basedOn w:val="a2"/>
    <w:rsid w:val="00D32E7B"/>
    <w:pPr>
      <w:bidi w:val="0"/>
      <w:spacing w:before="100" w:beforeAutospacing="1" w:after="100" w:afterAutospacing="1" w:line="240" w:lineRule="auto"/>
      <w:jc w:val="right"/>
    </w:pPr>
    <w:rPr>
      <w:rFonts w:eastAsia="Arial Unicode MS"/>
      <w:b/>
      <w:bCs/>
      <w:i/>
      <w:iCs/>
      <w:sz w:val="24"/>
      <w:szCs w:val="24"/>
      <w:lang w:eastAsia="he-IL"/>
    </w:rPr>
  </w:style>
  <w:style w:type="paragraph" w:customStyle="1" w:styleId="xl60">
    <w:name w:val="xl60"/>
    <w:basedOn w:val="a2"/>
    <w:rsid w:val="00D32E7B"/>
    <w:pPr>
      <w:bidi w:val="0"/>
      <w:spacing w:before="100" w:beforeAutospacing="1" w:after="100" w:afterAutospacing="1" w:line="240" w:lineRule="auto"/>
      <w:jc w:val="right"/>
    </w:pPr>
    <w:rPr>
      <w:rFonts w:eastAsia="Arial Unicode MS"/>
      <w:i/>
      <w:iCs/>
      <w:sz w:val="24"/>
      <w:szCs w:val="24"/>
      <w:lang w:eastAsia="he-IL"/>
    </w:rPr>
  </w:style>
  <w:style w:type="paragraph" w:customStyle="1" w:styleId="xl61">
    <w:name w:val="xl61"/>
    <w:basedOn w:val="a2"/>
    <w:rsid w:val="00D32E7B"/>
    <w:pPr>
      <w:bidi w:val="0"/>
      <w:spacing w:before="100" w:beforeAutospacing="1" w:after="100" w:afterAutospacing="1" w:line="240" w:lineRule="auto"/>
      <w:jc w:val="right"/>
    </w:pPr>
    <w:rPr>
      <w:rFonts w:eastAsia="Arial Unicode MS"/>
      <w:i/>
      <w:iCs/>
      <w:sz w:val="24"/>
      <w:szCs w:val="24"/>
      <w:lang w:eastAsia="he-IL"/>
    </w:rPr>
  </w:style>
  <w:style w:type="paragraph" w:customStyle="1" w:styleId="xl62">
    <w:name w:val="xl62"/>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63">
    <w:name w:val="xl63"/>
    <w:basedOn w:val="a2"/>
    <w:rsid w:val="00D32E7B"/>
    <w:pPr>
      <w:bidi w:val="0"/>
      <w:spacing w:before="100" w:beforeAutospacing="1" w:after="100" w:afterAutospacing="1" w:line="240" w:lineRule="auto"/>
      <w:jc w:val="left"/>
    </w:pPr>
    <w:rPr>
      <w:rFonts w:eastAsia="Arial Unicode MS"/>
      <w:b/>
      <w:bCs/>
      <w:sz w:val="22"/>
      <w:szCs w:val="22"/>
      <w:lang w:eastAsia="he-IL"/>
    </w:rPr>
  </w:style>
  <w:style w:type="paragraph" w:customStyle="1" w:styleId="xl64">
    <w:name w:val="xl64"/>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b/>
      <w:bCs/>
      <w:sz w:val="22"/>
      <w:szCs w:val="22"/>
      <w:lang w:eastAsia="he-IL"/>
    </w:rPr>
  </w:style>
  <w:style w:type="paragraph" w:customStyle="1" w:styleId="xl65">
    <w:name w:val="xl65"/>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right"/>
    </w:pPr>
    <w:rPr>
      <w:rFonts w:eastAsia="Arial Unicode MS"/>
      <w:b/>
      <w:bCs/>
      <w:sz w:val="22"/>
      <w:szCs w:val="22"/>
      <w:lang w:eastAsia="he-IL"/>
    </w:rPr>
  </w:style>
  <w:style w:type="paragraph" w:customStyle="1" w:styleId="xl66">
    <w:name w:val="xl66"/>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sz w:val="22"/>
      <w:szCs w:val="22"/>
      <w:lang w:eastAsia="he-IL"/>
    </w:rPr>
  </w:style>
  <w:style w:type="paragraph" w:customStyle="1" w:styleId="xl67">
    <w:name w:val="xl67"/>
    <w:basedOn w:val="a2"/>
    <w:rsid w:val="00D32E7B"/>
    <w:pPr>
      <w:pBdr>
        <w:top w:val="single" w:sz="4" w:space="0" w:color="auto"/>
        <w:bottom w:val="single" w:sz="8" w:space="0" w:color="auto"/>
      </w:pBdr>
      <w:shd w:val="clear" w:color="auto" w:fill="C0C0C0"/>
      <w:bidi w:val="0"/>
      <w:spacing w:before="100" w:beforeAutospacing="1" w:after="100" w:afterAutospacing="1" w:line="240" w:lineRule="auto"/>
      <w:jc w:val="left"/>
    </w:pPr>
    <w:rPr>
      <w:rFonts w:eastAsia="Arial Unicode MS"/>
      <w:b/>
      <w:bCs/>
      <w:sz w:val="22"/>
      <w:szCs w:val="22"/>
      <w:lang w:eastAsia="he-IL"/>
    </w:rPr>
  </w:style>
  <w:style w:type="paragraph" w:customStyle="1" w:styleId="xl68">
    <w:name w:val="xl68"/>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69">
    <w:name w:val="xl69"/>
    <w:basedOn w:val="a2"/>
    <w:rsid w:val="00D32E7B"/>
    <w:pPr>
      <w:bidi w:val="0"/>
      <w:spacing w:before="100" w:beforeAutospacing="1" w:after="100" w:afterAutospacing="1" w:line="240" w:lineRule="auto"/>
      <w:jc w:val="right"/>
    </w:pPr>
    <w:rPr>
      <w:rFonts w:eastAsia="Arial Unicode MS"/>
      <w:sz w:val="22"/>
      <w:szCs w:val="22"/>
      <w:lang w:eastAsia="he-IL"/>
    </w:rPr>
  </w:style>
  <w:style w:type="paragraph" w:customStyle="1" w:styleId="xl70">
    <w:name w:val="xl70"/>
    <w:basedOn w:val="a2"/>
    <w:rsid w:val="00D32E7B"/>
    <w:pPr>
      <w:pBdr>
        <w:top w:val="single" w:sz="8" w:space="0" w:color="auto"/>
        <w:bottom w:val="single" w:sz="4" w:space="0" w:color="auto"/>
      </w:pBdr>
      <w:bidi w:val="0"/>
      <w:spacing w:before="100" w:beforeAutospacing="1" w:after="100" w:afterAutospacing="1" w:line="240" w:lineRule="auto"/>
      <w:jc w:val="left"/>
    </w:pPr>
    <w:rPr>
      <w:rFonts w:eastAsia="Arial Unicode MS"/>
      <w:b/>
      <w:bCs/>
      <w:sz w:val="24"/>
      <w:szCs w:val="24"/>
      <w:lang w:eastAsia="he-IL"/>
    </w:rPr>
  </w:style>
  <w:style w:type="paragraph" w:customStyle="1" w:styleId="xl71">
    <w:name w:val="xl71"/>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72">
    <w:name w:val="xl72"/>
    <w:basedOn w:val="a2"/>
    <w:rsid w:val="00D32E7B"/>
    <w:pPr>
      <w:bidi w:val="0"/>
      <w:spacing w:before="100" w:beforeAutospacing="1" w:after="100" w:afterAutospacing="1" w:line="240" w:lineRule="auto"/>
      <w:jc w:val="center"/>
    </w:pPr>
    <w:rPr>
      <w:rFonts w:eastAsia="Arial Unicode MS"/>
      <w:b/>
      <w:bCs/>
      <w:sz w:val="28"/>
      <w:szCs w:val="28"/>
      <w:lang w:eastAsia="he-IL"/>
    </w:rPr>
  </w:style>
  <w:style w:type="paragraph" w:customStyle="1" w:styleId="xl73">
    <w:name w:val="xl73"/>
    <w:basedOn w:val="a2"/>
    <w:rsid w:val="00D32E7B"/>
    <w:pPr>
      <w:bidi w:val="0"/>
      <w:spacing w:before="100" w:beforeAutospacing="1" w:after="100" w:afterAutospacing="1" w:line="240" w:lineRule="auto"/>
      <w:jc w:val="center"/>
    </w:pPr>
    <w:rPr>
      <w:rFonts w:eastAsia="Arial Unicode MS"/>
      <w:b/>
      <w:bCs/>
      <w:sz w:val="22"/>
      <w:szCs w:val="22"/>
      <w:lang w:eastAsia="he-IL"/>
    </w:rPr>
  </w:style>
  <w:style w:type="paragraph" w:customStyle="1" w:styleId="xl74">
    <w:name w:val="xl74"/>
    <w:basedOn w:val="a2"/>
    <w:rsid w:val="00D32E7B"/>
    <w:pPr>
      <w:bidi w:val="0"/>
      <w:spacing w:before="100" w:beforeAutospacing="1" w:after="100" w:afterAutospacing="1" w:line="240" w:lineRule="auto"/>
      <w:jc w:val="center"/>
      <w:textAlignment w:val="top"/>
    </w:pPr>
    <w:rPr>
      <w:rFonts w:eastAsia="Arial Unicode MS"/>
      <w:b/>
      <w:bCs/>
      <w:sz w:val="22"/>
      <w:szCs w:val="22"/>
      <w:lang w:eastAsia="he-IL"/>
    </w:rPr>
  </w:style>
  <w:style w:type="paragraph" w:customStyle="1" w:styleId="xl75">
    <w:name w:val="xl75"/>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76">
    <w:name w:val="xl76"/>
    <w:basedOn w:val="a2"/>
    <w:rsid w:val="00D32E7B"/>
    <w:pPr>
      <w:bidi w:val="0"/>
      <w:spacing w:before="100" w:beforeAutospacing="1" w:after="100" w:afterAutospacing="1" w:line="240" w:lineRule="auto"/>
      <w:jc w:val="left"/>
    </w:pPr>
    <w:rPr>
      <w:rFonts w:eastAsia="Arial Unicode MS"/>
      <w:sz w:val="22"/>
      <w:szCs w:val="22"/>
      <w:lang w:eastAsia="he-IL"/>
    </w:rPr>
  </w:style>
  <w:style w:type="paragraph" w:customStyle="1" w:styleId="xl37">
    <w:name w:val="xl37"/>
    <w:basedOn w:val="a2"/>
    <w:rsid w:val="00D32E7B"/>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38">
    <w:name w:val="xl38"/>
    <w:basedOn w:val="a2"/>
    <w:rsid w:val="00D32E7B"/>
    <w:pPr>
      <w:shd w:val="clear" w:color="auto" w:fill="000000"/>
      <w:bidi w:val="0"/>
      <w:spacing w:before="100" w:beforeAutospacing="1" w:after="100" w:afterAutospacing="1" w:line="240" w:lineRule="auto"/>
      <w:jc w:val="left"/>
    </w:pPr>
    <w:rPr>
      <w:rFonts w:eastAsia="Arial Unicode MS"/>
      <w:b/>
      <w:bCs/>
      <w:color w:val="FFFFFF"/>
      <w:sz w:val="24"/>
      <w:szCs w:val="24"/>
    </w:rPr>
  </w:style>
  <w:style w:type="paragraph" w:customStyle="1" w:styleId="xl39">
    <w:name w:val="xl39"/>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40">
    <w:name w:val="xl40"/>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41">
    <w:name w:val="xl41"/>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77">
    <w:name w:val="xl77"/>
    <w:basedOn w:val="a2"/>
    <w:rsid w:val="00D32E7B"/>
    <w:pPr>
      <w:pBdr>
        <w:top w:val="single" w:sz="8" w:space="0" w:color="auto"/>
        <w:left w:val="single" w:sz="4" w:space="0" w:color="auto"/>
        <w:right w:val="single" w:sz="8"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78">
    <w:name w:val="xl78"/>
    <w:basedOn w:val="a2"/>
    <w:rsid w:val="00D32E7B"/>
    <w:pPr>
      <w:pBdr>
        <w:top w:val="single" w:sz="4" w:space="0" w:color="auto"/>
        <w:left w:val="single" w:sz="4" w:space="0" w:color="auto"/>
        <w:bottom w:val="single" w:sz="4"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79">
    <w:name w:val="xl79"/>
    <w:basedOn w:val="a2"/>
    <w:rsid w:val="00D32E7B"/>
    <w:pPr>
      <w:pBdr>
        <w:top w:val="single" w:sz="4" w:space="0" w:color="auto"/>
        <w:left w:val="single" w:sz="4" w:space="0" w:color="auto"/>
        <w:bottom w:val="single" w:sz="4" w:space="0" w:color="auto"/>
        <w:right w:val="single" w:sz="8" w:space="9" w:color="auto"/>
      </w:pBdr>
      <w:shd w:val="clear" w:color="auto" w:fill="FFFF99"/>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0">
    <w:name w:val="xl80"/>
    <w:basedOn w:val="a2"/>
    <w:rsid w:val="00D32E7B"/>
    <w:pPr>
      <w:pBdr>
        <w:top w:val="single" w:sz="4" w:space="0" w:color="auto"/>
        <w:left w:val="single" w:sz="4" w:space="0" w:color="auto"/>
        <w:bottom w:val="single" w:sz="4" w:space="0" w:color="auto"/>
        <w:right w:val="single" w:sz="8" w:space="9" w:color="auto"/>
      </w:pBdr>
      <w:shd w:val="clear" w:color="auto" w:fill="FFFF99"/>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1">
    <w:name w:val="xl81"/>
    <w:basedOn w:val="a2"/>
    <w:rsid w:val="00D32E7B"/>
    <w:pPr>
      <w:pBdr>
        <w:top w:val="single" w:sz="4" w:space="0" w:color="auto"/>
        <w:left w:val="single" w:sz="4"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2">
    <w:name w:val="xl82"/>
    <w:basedOn w:val="a2"/>
    <w:rsid w:val="00D32E7B"/>
    <w:pPr>
      <w:pBdr>
        <w:top w:val="single" w:sz="4" w:space="0" w:color="auto"/>
        <w:left w:val="single" w:sz="4" w:space="0" w:color="auto"/>
        <w:bottom w:val="single" w:sz="8" w:space="0" w:color="auto"/>
        <w:right w:val="single" w:sz="8" w:space="9" w:color="auto"/>
      </w:pBdr>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83">
    <w:name w:val="xl83"/>
    <w:basedOn w:val="a2"/>
    <w:rsid w:val="00D32E7B"/>
    <w:pPr>
      <w:pBdr>
        <w:top w:val="single" w:sz="4" w:space="0" w:color="auto"/>
        <w:left w:val="single" w:sz="4" w:space="0" w:color="auto"/>
        <w:bottom w:val="single" w:sz="8" w:space="0" w:color="auto"/>
        <w:right w:val="single" w:sz="8" w:space="9" w:color="auto"/>
      </w:pBdr>
      <w:shd w:val="clear" w:color="auto" w:fill="CCFFCC"/>
      <w:bidi w:val="0"/>
      <w:spacing w:before="100" w:beforeAutospacing="1" w:after="100" w:afterAutospacing="1" w:line="240" w:lineRule="auto"/>
      <w:ind w:firstLineChars="100" w:firstLine="100"/>
      <w:jc w:val="right"/>
    </w:pPr>
    <w:rPr>
      <w:rFonts w:eastAsia="Arial Unicode MS"/>
      <w:sz w:val="24"/>
      <w:szCs w:val="24"/>
    </w:rPr>
  </w:style>
  <w:style w:type="paragraph" w:customStyle="1" w:styleId="xl25">
    <w:name w:val="xl25"/>
    <w:basedOn w:val="a2"/>
    <w:rsid w:val="00D32E7B"/>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6">
    <w:name w:val="xl26"/>
    <w:basedOn w:val="a2"/>
    <w:rsid w:val="00D32E7B"/>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7">
    <w:name w:val="xl27"/>
    <w:basedOn w:val="a2"/>
    <w:rsid w:val="00D32E7B"/>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eastAsia="Arial Unicode MS"/>
      <w:b/>
      <w:bCs/>
      <w:sz w:val="24"/>
      <w:szCs w:val="24"/>
    </w:rPr>
  </w:style>
  <w:style w:type="paragraph" w:customStyle="1" w:styleId="xl28">
    <w:name w:val="xl28"/>
    <w:basedOn w:val="a2"/>
    <w:rsid w:val="00D32E7B"/>
    <w:pPr>
      <w:shd w:val="clear" w:color="auto" w:fill="000000"/>
      <w:bidi w:val="0"/>
      <w:spacing w:before="100" w:beforeAutospacing="1" w:after="100" w:afterAutospacing="1" w:line="240" w:lineRule="auto"/>
      <w:jc w:val="left"/>
    </w:pPr>
    <w:rPr>
      <w:rFonts w:eastAsia="Arial Unicode MS"/>
      <w:b/>
      <w:bCs/>
      <w:color w:val="FFFFFF"/>
      <w:sz w:val="24"/>
      <w:szCs w:val="24"/>
    </w:rPr>
  </w:style>
  <w:style w:type="paragraph" w:customStyle="1" w:styleId="xl29">
    <w:name w:val="xl29"/>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0">
    <w:name w:val="xl30"/>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1">
    <w:name w:val="xl31"/>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2">
    <w:name w:val="xl32"/>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3">
    <w:name w:val="xl33"/>
    <w:basedOn w:val="a2"/>
    <w:rsid w:val="00D32E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4">
    <w:name w:val="xl34"/>
    <w:basedOn w:val="a2"/>
    <w:rsid w:val="00D32E7B"/>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xl35">
    <w:name w:val="xl35"/>
    <w:basedOn w:val="a2"/>
    <w:rsid w:val="00D32E7B"/>
    <w:pPr>
      <w:shd w:val="clear" w:color="auto" w:fill="000000"/>
      <w:bidi w:val="0"/>
      <w:spacing w:before="100" w:beforeAutospacing="1" w:after="100" w:afterAutospacing="1" w:line="240" w:lineRule="auto"/>
      <w:ind w:firstLineChars="100" w:firstLine="100"/>
      <w:jc w:val="right"/>
    </w:pPr>
    <w:rPr>
      <w:rFonts w:eastAsia="Arial Unicode MS"/>
      <w:b/>
      <w:bCs/>
      <w:color w:val="FFFFFF"/>
      <w:sz w:val="24"/>
      <w:szCs w:val="24"/>
    </w:rPr>
  </w:style>
  <w:style w:type="paragraph" w:customStyle="1" w:styleId="xl36">
    <w:name w:val="xl36"/>
    <w:basedOn w:val="a2"/>
    <w:rsid w:val="00D32E7B"/>
    <w:pPr>
      <w:pBdr>
        <w:top w:val="single" w:sz="4" w:space="0" w:color="auto"/>
        <w:left w:val="single" w:sz="4" w:space="0" w:color="auto"/>
        <w:bottom w:val="single" w:sz="4" w:space="0" w:color="auto"/>
        <w:right w:val="single" w:sz="4" w:space="0" w:color="auto"/>
      </w:pBdr>
      <w:shd w:val="clear" w:color="auto" w:fill="FFFF99"/>
      <w:bidi w:val="0"/>
      <w:spacing w:before="100" w:beforeAutospacing="1" w:after="100" w:afterAutospacing="1" w:line="240" w:lineRule="auto"/>
      <w:jc w:val="left"/>
    </w:pPr>
    <w:rPr>
      <w:rFonts w:ascii="Arial Unicode MS" w:eastAsia="Arial Unicode MS" w:hAnsi="Arial Unicode MS" w:cs="Arial Unicode MS"/>
      <w:sz w:val="24"/>
      <w:szCs w:val="24"/>
    </w:rPr>
  </w:style>
  <w:style w:type="paragraph" w:styleId="afff1">
    <w:name w:val="List Paragraph"/>
    <w:basedOn w:val="a2"/>
    <w:uiPriority w:val="34"/>
    <w:qFormat/>
    <w:rsid w:val="00805A37"/>
    <w:pPr>
      <w:ind w:left="720"/>
      <w:contextualSpacing/>
    </w:pPr>
  </w:style>
  <w:style w:type="character" w:customStyle="1" w:styleId="adtext1">
    <w:name w:val="adtext1"/>
    <w:basedOn w:val="a3"/>
    <w:rsid w:val="00BB0C30"/>
    <w:rPr>
      <w:b w:val="0"/>
      <w:bCs w:val="0"/>
      <w:vanish w:val="0"/>
      <w:webHidden w:val="0"/>
      <w:color w:val="009900"/>
      <w:u w:val="single"/>
      <w:specVanish w:val="0"/>
    </w:rPr>
  </w:style>
  <w:style w:type="paragraph" w:styleId="afff2">
    <w:name w:val="Balloon Text"/>
    <w:basedOn w:val="a2"/>
    <w:link w:val="afff3"/>
    <w:rsid w:val="002946A7"/>
    <w:pPr>
      <w:spacing w:before="0" w:after="0" w:line="240" w:lineRule="auto"/>
    </w:pPr>
    <w:rPr>
      <w:rFonts w:ascii="Tahoma" w:hAnsi="Tahoma" w:cs="Tahoma"/>
      <w:sz w:val="16"/>
      <w:szCs w:val="16"/>
    </w:rPr>
  </w:style>
  <w:style w:type="character" w:customStyle="1" w:styleId="afff3">
    <w:name w:val="טקסט בלונים תו"/>
    <w:basedOn w:val="a3"/>
    <w:link w:val="afff2"/>
    <w:rsid w:val="002946A7"/>
    <w:rPr>
      <w:rFonts w:ascii="Tahoma" w:hAnsi="Tahoma" w:cs="Tahoma"/>
      <w:sz w:val="16"/>
      <w:szCs w:val="16"/>
    </w:rPr>
  </w:style>
  <w:style w:type="paragraph" w:customStyle="1" w:styleId="0">
    <w:name w:val="א0"/>
    <w:basedOn w:val="a2"/>
    <w:rsid w:val="00182077"/>
    <w:pPr>
      <w:widowControl w:val="0"/>
      <w:tabs>
        <w:tab w:val="left" w:pos="0"/>
        <w:tab w:val="left" w:pos="567"/>
        <w:tab w:val="left" w:pos="1134"/>
      </w:tabs>
      <w:spacing w:before="0" w:after="0" w:line="240" w:lineRule="auto"/>
      <w:ind w:left="567" w:hanging="567"/>
    </w:pPr>
    <w:rPr>
      <w:sz w:val="20"/>
      <w:szCs w:val="20"/>
      <w:lang w:eastAsia="he-IL"/>
    </w:rPr>
  </w:style>
  <w:style w:type="character" w:customStyle="1" w:styleId="a8">
    <w:name w:val="כותרת תחתונה תו"/>
    <w:basedOn w:val="a3"/>
    <w:link w:val="a7"/>
    <w:uiPriority w:val="99"/>
    <w:rsid w:val="006D3143"/>
    <w:rPr>
      <w:rFonts w:ascii="Arial" w:hAnsi="Arial" w:cs="Arial"/>
    </w:rPr>
  </w:style>
  <w:style w:type="character" w:styleId="afff4">
    <w:name w:val="annotation reference"/>
    <w:basedOn w:val="a3"/>
    <w:semiHidden/>
    <w:unhideWhenUsed/>
    <w:rsid w:val="00EF5FD3"/>
    <w:rPr>
      <w:sz w:val="16"/>
      <w:szCs w:val="16"/>
    </w:rPr>
  </w:style>
  <w:style w:type="paragraph" w:styleId="afff5">
    <w:name w:val="annotation subject"/>
    <w:basedOn w:val="af0"/>
    <w:next w:val="af0"/>
    <w:link w:val="afff6"/>
    <w:semiHidden/>
    <w:unhideWhenUsed/>
    <w:rsid w:val="00EF5FD3"/>
    <w:pPr>
      <w:spacing w:line="240" w:lineRule="auto"/>
    </w:pPr>
    <w:rPr>
      <w:b/>
      <w:bCs/>
    </w:rPr>
  </w:style>
  <w:style w:type="character" w:customStyle="1" w:styleId="af1">
    <w:name w:val="טקסט הערה תו"/>
    <w:basedOn w:val="a3"/>
    <w:link w:val="af0"/>
    <w:semiHidden/>
    <w:rsid w:val="00EF5FD3"/>
    <w:rPr>
      <w:rFonts w:ascii="Arial" w:hAnsi="Arial" w:cs="Arial"/>
    </w:rPr>
  </w:style>
  <w:style w:type="character" w:customStyle="1" w:styleId="afff6">
    <w:name w:val="נושא הערה תו"/>
    <w:basedOn w:val="af1"/>
    <w:link w:val="afff5"/>
    <w:semiHidden/>
    <w:rsid w:val="00EF5FD3"/>
    <w:rPr>
      <w:rFonts w:ascii="Arial" w:hAnsi="Arial" w:cs="Arial"/>
      <w:b/>
      <w:bCs/>
    </w:rPr>
  </w:style>
  <w:style w:type="paragraph" w:styleId="afff7">
    <w:name w:val="Revision"/>
    <w:hidden/>
    <w:uiPriority w:val="99"/>
    <w:semiHidden/>
    <w:rsid w:val="00625FB1"/>
    <w:rPr>
      <w:rFonts w:ascii="Arial" w:hAnsi="Arial" w:cs="Arial"/>
      <w:sz w:val="21"/>
      <w:szCs w:val="23"/>
    </w:rPr>
  </w:style>
  <w:style w:type="table" w:styleId="afff8">
    <w:name w:val="Table Grid"/>
    <w:basedOn w:val="a4"/>
    <w:rsid w:val="00C0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כותרת 4 תו"/>
    <w:basedOn w:val="a3"/>
    <w:link w:val="42"/>
    <w:rsid w:val="00F0705B"/>
    <w:rPr>
      <w:rFonts w:ascii="Arial" w:hAnsi="Arial"/>
      <w:b/>
      <w:bCs/>
      <w:sz w:val="21"/>
      <w:szCs w:val="23"/>
    </w:rPr>
  </w:style>
  <w:style w:type="character" w:customStyle="1" w:styleId="UnresolvedMention1">
    <w:name w:val="Unresolved Mention1"/>
    <w:basedOn w:val="a3"/>
    <w:uiPriority w:val="99"/>
    <w:semiHidden/>
    <w:unhideWhenUsed/>
    <w:rsid w:val="00124BC7"/>
    <w:rPr>
      <w:color w:val="605E5C"/>
      <w:shd w:val="clear" w:color="auto" w:fill="E1DFDD"/>
    </w:rPr>
  </w:style>
  <w:style w:type="paragraph" w:styleId="afff9">
    <w:name w:val="TOC Heading"/>
    <w:basedOn w:val="10"/>
    <w:next w:val="a2"/>
    <w:uiPriority w:val="39"/>
    <w:unhideWhenUsed/>
    <w:qFormat/>
    <w:rsid w:val="00550DCD"/>
    <w:pPr>
      <w:numPr>
        <w:numId w:val="0"/>
      </w:numPr>
      <w:tabs>
        <w:tab w:val="clear" w:pos="624"/>
      </w:tabs>
      <w:spacing w:before="240" w:after="0" w:line="259" w:lineRule="auto"/>
      <w:ind w:right="0"/>
      <w:outlineLvl w:val="9"/>
    </w:pPr>
    <w:rPr>
      <w:rFonts w:asciiTheme="majorHAnsi" w:eastAsiaTheme="majorEastAsia" w:hAnsiTheme="majorHAnsi" w:cstheme="majorBidi"/>
      <w:b w:val="0"/>
      <w:bCs w:val="0"/>
      <w:color w:val="365F91" w:themeColor="accent1" w:themeShade="BF"/>
      <w:sz w:val="32"/>
      <w:u w:val="none"/>
      <w:rtl/>
      <w:cs/>
    </w:rPr>
  </w:style>
  <w:style w:type="character" w:customStyle="1" w:styleId="ac">
    <w:name w:val="טקסט הערת שוליים תו"/>
    <w:basedOn w:val="a3"/>
    <w:link w:val="ab"/>
    <w:uiPriority w:val="99"/>
    <w:rsid w:val="00F31CE6"/>
    <w:rPr>
      <w:rFonts w:ascii="Arial" w:hAnsi="Arial" w:cs="Arial"/>
    </w:rPr>
  </w:style>
  <w:style w:type="character" w:customStyle="1" w:styleId="cf01">
    <w:name w:val="cf01"/>
    <w:basedOn w:val="a3"/>
    <w:rsid w:val="0096720F"/>
    <w:rPr>
      <w:rFonts w:ascii="Tahoma" w:hAnsi="Tahoma" w:cs="Tahoma" w:hint="default"/>
      <w:sz w:val="18"/>
      <w:szCs w:val="18"/>
    </w:rPr>
  </w:style>
  <w:style w:type="paragraph" w:customStyle="1" w:styleId="1">
    <w:name w:val="היסט1"/>
    <w:basedOn w:val="a2"/>
    <w:rsid w:val="006642D3"/>
    <w:pPr>
      <w:numPr>
        <w:numId w:val="27"/>
      </w:numPr>
      <w:spacing w:before="240" w:after="0" w:line="240" w:lineRule="auto"/>
      <w:ind w:right="0"/>
    </w:pPr>
    <w:rPr>
      <w:rFonts w:ascii="Times New Roman" w:hAnsi="Times New Roman" w:cs="David"/>
      <w:color w:val="000000"/>
      <w:sz w:val="24"/>
      <w:szCs w:val="24"/>
      <w:lang w:eastAsia="he-IL"/>
    </w:rPr>
  </w:style>
  <w:style w:type="paragraph" w:customStyle="1" w:styleId="21">
    <w:name w:val="היסט2"/>
    <w:basedOn w:val="a2"/>
    <w:rsid w:val="006642D3"/>
    <w:pPr>
      <w:numPr>
        <w:ilvl w:val="1"/>
        <w:numId w:val="27"/>
      </w:numPr>
      <w:spacing w:before="240" w:after="0" w:line="240" w:lineRule="auto"/>
      <w:ind w:right="0"/>
    </w:pPr>
    <w:rPr>
      <w:rFonts w:ascii="Times New Roman" w:hAnsi="Times New Roman" w:cs="David"/>
      <w:color w:val="000000"/>
      <w:sz w:val="24"/>
      <w:szCs w:val="24"/>
      <w:lang w:eastAsia="he-IL"/>
    </w:rPr>
  </w:style>
  <w:style w:type="paragraph" w:customStyle="1" w:styleId="31">
    <w:name w:val="היסט3"/>
    <w:basedOn w:val="a2"/>
    <w:rsid w:val="006642D3"/>
    <w:pPr>
      <w:numPr>
        <w:ilvl w:val="2"/>
        <w:numId w:val="27"/>
      </w:numPr>
      <w:spacing w:before="240" w:after="0" w:line="240" w:lineRule="auto"/>
      <w:ind w:right="0"/>
    </w:pPr>
    <w:rPr>
      <w:rFonts w:ascii="Times New Roman" w:hAnsi="Times New Roman" w:cs="David"/>
      <w:color w:val="000000"/>
      <w:sz w:val="24"/>
      <w:szCs w:val="24"/>
      <w:lang w:eastAsia="he-IL"/>
    </w:rPr>
  </w:style>
  <w:style w:type="paragraph" w:customStyle="1" w:styleId="41">
    <w:name w:val="היסט4"/>
    <w:basedOn w:val="a2"/>
    <w:rsid w:val="006642D3"/>
    <w:pPr>
      <w:numPr>
        <w:ilvl w:val="3"/>
        <w:numId w:val="27"/>
      </w:numPr>
      <w:spacing w:before="240" w:after="0" w:line="240" w:lineRule="auto"/>
      <w:ind w:right="0"/>
    </w:pPr>
    <w:rPr>
      <w:rFonts w:ascii="Times New Roman" w:hAnsi="Times New Roman" w:cs="David"/>
      <w:color w:val="000000"/>
      <w:sz w:val="24"/>
      <w:szCs w:val="24"/>
      <w:lang w:eastAsia="he-IL"/>
    </w:rPr>
  </w:style>
  <w:style w:type="paragraph" w:customStyle="1" w:styleId="51">
    <w:name w:val="היסט5"/>
    <w:basedOn w:val="a2"/>
    <w:rsid w:val="006642D3"/>
    <w:pPr>
      <w:numPr>
        <w:ilvl w:val="4"/>
        <w:numId w:val="27"/>
      </w:numPr>
      <w:spacing w:before="240" w:after="0" w:line="240" w:lineRule="auto"/>
      <w:ind w:right="0"/>
    </w:pPr>
    <w:rPr>
      <w:rFonts w:ascii="Times New Roman" w:hAnsi="Times New Roman" w:cs="David"/>
      <w:color w:val="000000"/>
      <w:sz w:val="24"/>
      <w:szCs w:val="24"/>
      <w:lang w:eastAsia="he-IL"/>
    </w:rPr>
  </w:style>
  <w:style w:type="character" w:customStyle="1" w:styleId="23">
    <w:name w:val="כותרת 2 תו"/>
    <w:basedOn w:val="a3"/>
    <w:link w:val="22"/>
    <w:rsid w:val="0092445F"/>
    <w:rPr>
      <w:rFonts w:ascii="Arial" w:hAnsi="Arial" w:cs="Arial"/>
      <w:b/>
      <w:bCs/>
      <w:smallCap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1502">
      <w:bodyDiv w:val="1"/>
      <w:marLeft w:val="0"/>
      <w:marRight w:val="0"/>
      <w:marTop w:val="0"/>
      <w:marBottom w:val="0"/>
      <w:divBdr>
        <w:top w:val="none" w:sz="0" w:space="0" w:color="auto"/>
        <w:left w:val="none" w:sz="0" w:space="0" w:color="auto"/>
        <w:bottom w:val="none" w:sz="0" w:space="0" w:color="auto"/>
        <w:right w:val="none" w:sz="0" w:space="0" w:color="auto"/>
      </w:divBdr>
    </w:div>
    <w:div w:id="209390160">
      <w:bodyDiv w:val="1"/>
      <w:marLeft w:val="0"/>
      <w:marRight w:val="0"/>
      <w:marTop w:val="0"/>
      <w:marBottom w:val="0"/>
      <w:divBdr>
        <w:top w:val="none" w:sz="0" w:space="0" w:color="auto"/>
        <w:left w:val="none" w:sz="0" w:space="0" w:color="auto"/>
        <w:bottom w:val="none" w:sz="0" w:space="0" w:color="auto"/>
        <w:right w:val="none" w:sz="0" w:space="0" w:color="auto"/>
      </w:divBdr>
    </w:div>
    <w:div w:id="232198659">
      <w:bodyDiv w:val="1"/>
      <w:marLeft w:val="0"/>
      <w:marRight w:val="0"/>
      <w:marTop w:val="0"/>
      <w:marBottom w:val="0"/>
      <w:divBdr>
        <w:top w:val="none" w:sz="0" w:space="0" w:color="auto"/>
        <w:left w:val="none" w:sz="0" w:space="0" w:color="auto"/>
        <w:bottom w:val="none" w:sz="0" w:space="0" w:color="auto"/>
        <w:right w:val="none" w:sz="0" w:space="0" w:color="auto"/>
      </w:divBdr>
    </w:div>
    <w:div w:id="365448438">
      <w:bodyDiv w:val="1"/>
      <w:marLeft w:val="0"/>
      <w:marRight w:val="0"/>
      <w:marTop w:val="0"/>
      <w:marBottom w:val="0"/>
      <w:divBdr>
        <w:top w:val="none" w:sz="0" w:space="0" w:color="auto"/>
        <w:left w:val="none" w:sz="0" w:space="0" w:color="auto"/>
        <w:bottom w:val="none" w:sz="0" w:space="0" w:color="auto"/>
        <w:right w:val="none" w:sz="0" w:space="0" w:color="auto"/>
      </w:divBdr>
    </w:div>
    <w:div w:id="395860180">
      <w:bodyDiv w:val="1"/>
      <w:marLeft w:val="0"/>
      <w:marRight w:val="0"/>
      <w:marTop w:val="0"/>
      <w:marBottom w:val="0"/>
      <w:divBdr>
        <w:top w:val="none" w:sz="0" w:space="0" w:color="auto"/>
        <w:left w:val="none" w:sz="0" w:space="0" w:color="auto"/>
        <w:bottom w:val="none" w:sz="0" w:space="0" w:color="auto"/>
        <w:right w:val="none" w:sz="0" w:space="0" w:color="auto"/>
      </w:divBdr>
    </w:div>
    <w:div w:id="555094278">
      <w:bodyDiv w:val="1"/>
      <w:marLeft w:val="0"/>
      <w:marRight w:val="0"/>
      <w:marTop w:val="0"/>
      <w:marBottom w:val="0"/>
      <w:divBdr>
        <w:top w:val="none" w:sz="0" w:space="0" w:color="auto"/>
        <w:left w:val="none" w:sz="0" w:space="0" w:color="auto"/>
        <w:bottom w:val="none" w:sz="0" w:space="0" w:color="auto"/>
        <w:right w:val="none" w:sz="0" w:space="0" w:color="auto"/>
      </w:divBdr>
    </w:div>
    <w:div w:id="580022789">
      <w:bodyDiv w:val="1"/>
      <w:marLeft w:val="0"/>
      <w:marRight w:val="0"/>
      <w:marTop w:val="0"/>
      <w:marBottom w:val="0"/>
      <w:divBdr>
        <w:top w:val="none" w:sz="0" w:space="0" w:color="auto"/>
        <w:left w:val="none" w:sz="0" w:space="0" w:color="auto"/>
        <w:bottom w:val="none" w:sz="0" w:space="0" w:color="auto"/>
        <w:right w:val="none" w:sz="0" w:space="0" w:color="auto"/>
      </w:divBdr>
    </w:div>
    <w:div w:id="704522222">
      <w:bodyDiv w:val="1"/>
      <w:marLeft w:val="0"/>
      <w:marRight w:val="0"/>
      <w:marTop w:val="0"/>
      <w:marBottom w:val="0"/>
      <w:divBdr>
        <w:top w:val="none" w:sz="0" w:space="0" w:color="auto"/>
        <w:left w:val="none" w:sz="0" w:space="0" w:color="auto"/>
        <w:bottom w:val="none" w:sz="0" w:space="0" w:color="auto"/>
        <w:right w:val="none" w:sz="0" w:space="0" w:color="auto"/>
      </w:divBdr>
    </w:div>
    <w:div w:id="731930813">
      <w:bodyDiv w:val="1"/>
      <w:marLeft w:val="0"/>
      <w:marRight w:val="0"/>
      <w:marTop w:val="0"/>
      <w:marBottom w:val="0"/>
      <w:divBdr>
        <w:top w:val="none" w:sz="0" w:space="0" w:color="auto"/>
        <w:left w:val="none" w:sz="0" w:space="0" w:color="auto"/>
        <w:bottom w:val="none" w:sz="0" w:space="0" w:color="auto"/>
        <w:right w:val="none" w:sz="0" w:space="0" w:color="auto"/>
      </w:divBdr>
    </w:div>
    <w:div w:id="1035543904">
      <w:bodyDiv w:val="1"/>
      <w:marLeft w:val="0"/>
      <w:marRight w:val="0"/>
      <w:marTop w:val="0"/>
      <w:marBottom w:val="0"/>
      <w:divBdr>
        <w:top w:val="none" w:sz="0" w:space="0" w:color="auto"/>
        <w:left w:val="none" w:sz="0" w:space="0" w:color="auto"/>
        <w:bottom w:val="none" w:sz="0" w:space="0" w:color="auto"/>
        <w:right w:val="none" w:sz="0" w:space="0" w:color="auto"/>
      </w:divBdr>
    </w:div>
    <w:div w:id="1076630250">
      <w:bodyDiv w:val="1"/>
      <w:marLeft w:val="0"/>
      <w:marRight w:val="0"/>
      <w:marTop w:val="0"/>
      <w:marBottom w:val="0"/>
      <w:divBdr>
        <w:top w:val="none" w:sz="0" w:space="0" w:color="auto"/>
        <w:left w:val="none" w:sz="0" w:space="0" w:color="auto"/>
        <w:bottom w:val="none" w:sz="0" w:space="0" w:color="auto"/>
        <w:right w:val="none" w:sz="0" w:space="0" w:color="auto"/>
      </w:divBdr>
    </w:div>
    <w:div w:id="1486317630">
      <w:bodyDiv w:val="1"/>
      <w:marLeft w:val="0"/>
      <w:marRight w:val="0"/>
      <w:marTop w:val="0"/>
      <w:marBottom w:val="0"/>
      <w:divBdr>
        <w:top w:val="none" w:sz="0" w:space="0" w:color="auto"/>
        <w:left w:val="none" w:sz="0" w:space="0" w:color="auto"/>
        <w:bottom w:val="none" w:sz="0" w:space="0" w:color="auto"/>
        <w:right w:val="none" w:sz="0" w:space="0" w:color="auto"/>
      </w:divBdr>
    </w:div>
    <w:div w:id="1546020495">
      <w:bodyDiv w:val="1"/>
      <w:marLeft w:val="0"/>
      <w:marRight w:val="0"/>
      <w:marTop w:val="0"/>
      <w:marBottom w:val="0"/>
      <w:divBdr>
        <w:top w:val="none" w:sz="0" w:space="0" w:color="auto"/>
        <w:left w:val="none" w:sz="0" w:space="0" w:color="auto"/>
        <w:bottom w:val="none" w:sz="0" w:space="0" w:color="auto"/>
        <w:right w:val="none" w:sz="0" w:space="0" w:color="auto"/>
      </w:divBdr>
    </w:div>
    <w:div w:id="1641499297">
      <w:bodyDiv w:val="1"/>
      <w:marLeft w:val="0"/>
      <w:marRight w:val="0"/>
      <w:marTop w:val="0"/>
      <w:marBottom w:val="0"/>
      <w:divBdr>
        <w:top w:val="none" w:sz="0" w:space="0" w:color="auto"/>
        <w:left w:val="none" w:sz="0" w:space="0" w:color="auto"/>
        <w:bottom w:val="none" w:sz="0" w:space="0" w:color="auto"/>
        <w:right w:val="none" w:sz="0" w:space="0" w:color="auto"/>
      </w:divBdr>
    </w:div>
    <w:div w:id="1651059883">
      <w:bodyDiv w:val="1"/>
      <w:marLeft w:val="0"/>
      <w:marRight w:val="0"/>
      <w:marTop w:val="0"/>
      <w:marBottom w:val="0"/>
      <w:divBdr>
        <w:top w:val="none" w:sz="0" w:space="0" w:color="auto"/>
        <w:left w:val="none" w:sz="0" w:space="0" w:color="auto"/>
        <w:bottom w:val="none" w:sz="0" w:space="0" w:color="auto"/>
        <w:right w:val="none" w:sz="0" w:space="0" w:color="auto"/>
      </w:divBdr>
    </w:div>
    <w:div w:id="1693608312">
      <w:bodyDiv w:val="1"/>
      <w:marLeft w:val="0"/>
      <w:marRight w:val="0"/>
      <w:marTop w:val="0"/>
      <w:marBottom w:val="0"/>
      <w:divBdr>
        <w:top w:val="none" w:sz="0" w:space="0" w:color="auto"/>
        <w:left w:val="none" w:sz="0" w:space="0" w:color="auto"/>
        <w:bottom w:val="none" w:sz="0" w:space="0" w:color="auto"/>
        <w:right w:val="none" w:sz="0" w:space="0" w:color="auto"/>
      </w:divBdr>
    </w:div>
    <w:div w:id="1847667863">
      <w:bodyDiv w:val="1"/>
      <w:marLeft w:val="0"/>
      <w:marRight w:val="0"/>
      <w:marTop w:val="0"/>
      <w:marBottom w:val="0"/>
      <w:divBdr>
        <w:top w:val="none" w:sz="0" w:space="0" w:color="auto"/>
        <w:left w:val="none" w:sz="0" w:space="0" w:color="auto"/>
        <w:bottom w:val="none" w:sz="0" w:space="0" w:color="auto"/>
        <w:right w:val="none" w:sz="0" w:space="0" w:color="auto"/>
      </w:divBdr>
    </w:div>
    <w:div w:id="198662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eader" Target="header2.xml"/><Relationship Id="rId21" Type="http://schemas.openxmlformats.org/officeDocument/2006/relationships/image" Target="media/image13.emf"/><Relationship Id="rId34" Type="http://schemas.openxmlformats.org/officeDocument/2006/relationships/image" Target="media/image20.jpe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1.xml"/><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footer" Target="footer2.xml"/><Relationship Id="rId36" Type="http://schemas.openxmlformats.org/officeDocument/2006/relationships/image" Target="media/image22.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21.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FFFFFF"/>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2FF2AA-9917-4F07-B786-B3F88B0097AF}">
  <we:reference id="wa200010725" version="1.0.0.1" store="en-US" storeType="OMEX"/>
  <we:alternateReferences>
    <we:reference id="WA200010725" version="1.0.0.1" store="" storeType="OMEX"/>
  </we:alternateReferences>
  <we:properties>
    <we:property name="claude.fileId" value="&quot;6688c63f-ac64-4a32-8e04-2c51c7fdd17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p r o p e r t i e s   x m l n s = " h t t p : / / w w w . i m a n a g e . c o m / w o r k / x m l s c h e m a " >  
     < d o c u m e n t i d > Y A _ D M S ! 2 8 4 3 2 6 2 8 . 1 < / d o c u m e n t i d >  
     < s e n d e r i d > G A L I T F < / s e n d e r i d >  
     < s e n d e r e m a i l > G A L I T F @ A R N O N T L . C O M < / s e n d e r e m a i l >  
     < l a s t m o d i f i e d > 2 0 2 3 - 0 5 - 1 1 T 1 8 : 0 5 : 0 0 . 0 0 0 0 0 0 0 + 0 3 : 0 0 < / l a s t m o d i f i e d >  
     < d a t a b a s e > Y A _ D M S < / d a t a b a s e >  
 < / p r o p e r t i e s > 
</file>

<file path=customXml/itemProps1.xml><?xml version="1.0" encoding="utf-8"?>
<ds:datastoreItem xmlns:ds="http://schemas.openxmlformats.org/officeDocument/2006/customXml" ds:itemID="{5C403895-B1C6-4ABD-8A8A-41EF29F3EB4A}">
  <ds:schemaRefs>
    <ds:schemaRef ds:uri="http://schemas.openxmlformats.org/officeDocument/2006/bibliography"/>
  </ds:schemaRefs>
</ds:datastoreItem>
</file>

<file path=customXml/itemProps2.xml><?xml version="1.0" encoding="utf-8"?>
<ds:datastoreItem xmlns:ds="http://schemas.openxmlformats.org/officeDocument/2006/customXml" ds:itemID="{361A1D74-2BB7-49B4-998B-338483669DA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4584</Words>
  <Characters>22920</Characters>
  <Application>Microsoft Office Word</Application>
  <DocSecurity>0</DocSecurity>
  <Lines>191</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הראל חנין</dc:creator>
  <cp:lastModifiedBy>אלכס ויסמן</cp:lastModifiedBy>
  <cp:revision>2</cp:revision>
  <cp:lastPrinted>2025-07-03T06:50:00Z</cp:lastPrinted>
  <dcterms:created xsi:type="dcterms:W3CDTF">2026-08-11T07:42:00Z</dcterms:created>
  <dcterms:modified xsi:type="dcterms:W3CDTF">2026-08-11T07:42:00Z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vt:lpwstr>
  </property>
  <property fmtid="{D5CDD505-2E9C-101B-9397-08002B2CF9AE}" pid="4" name="MachineName">
    <vt:lpwstr>LAPTOP-V15VG7UC</vt:lpwstr>
  </property>
  <property fmtid="{D5CDD505-2E9C-101B-9397-08002B2CF9AE}" pid="5" name="DocCounter">
    <vt:lpwstr>2029160</vt:lpwstr>
  </property>
</Properties>
</file>